
<file path=[Content_Types].xml><?xml version="1.0" encoding="utf-8"?>
<Types xmlns="http://schemas.openxmlformats.org/package/2006/content-types">
  <Default ContentType="image/x-wmf" Extension="w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left"/>
        <w:rPr>
          <w:b w:val="1"/>
          <w:sz w:val="24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2000000">
      <w:pPr>
        <w:spacing w:after="0" w:line="240" w:lineRule="auto"/>
        <w:ind/>
        <w:jc w:val="center"/>
        <w:rPr>
          <w:b w:val="1"/>
        </w:rPr>
      </w:pPr>
    </w:p>
    <w:p w14:paraId="03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  <w:rPr>
          <w:i w:val="1"/>
          <w:color w:themeColor="text1" w:val="000000"/>
        </w:rPr>
      </w:pPr>
    </w:p>
    <w:p w14:paraId="04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  <w:r>
        <w:rPr>
          <w:i w:val="1"/>
          <w:color w:themeColor="text1" w:val="000000"/>
        </w:rPr>
        <w:t>В</w:t>
      </w:r>
      <w:r>
        <w:rPr>
          <w:i w:val="1"/>
          <w:color w:themeColor="text1" w:val="000000"/>
        </w:rPr>
        <w:t>ыберите правильный ответ и запишите его буквой (правильный ответ может быть только один)</w:t>
      </w:r>
      <w:r>
        <w:rPr>
          <w:i w:val="1"/>
          <w:color w:themeColor="text1" w:val="000000"/>
        </w:rPr>
        <w:t xml:space="preserve"> 15 вопросов </w:t>
      </w:r>
    </w:p>
    <w:tbl>
      <w:tblPr>
        <w:tblStyle w:val="Style_2"/>
        <w:tblInd w:type="dxa" w:w="108"/>
        <w:tblLayout w:type="fixed"/>
      </w:tblPr>
      <w:tblGrid>
        <w:gridCol w:w="561"/>
        <w:gridCol w:w="8968"/>
      </w:tblGrid>
      <w:tr>
        <w:tc>
          <w:tcPr>
            <w:tcW w:type="dxa" w:w="561"/>
          </w:tcPr>
          <w:p w14:paraId="05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06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Документ, содержащий основные сведения о составе поезда</w:t>
            </w:r>
          </w:p>
          <w:p w14:paraId="07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а. таможенная декларация</w:t>
            </w:r>
          </w:p>
          <w:p w14:paraId="08000000">
            <w:pPr>
              <w:rPr>
                <w:color w:val="181818"/>
                <w:sz w:val="24"/>
              </w:rPr>
            </w:pP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. </w:t>
            </w:r>
            <w:r>
              <w:rPr>
                <w:color w:val="181818"/>
                <w:sz w:val="24"/>
              </w:rPr>
              <w:t>накладная</w:t>
            </w:r>
          </w:p>
          <w:p w14:paraId="09000000">
            <w:pPr>
              <w:rPr>
                <w:color w:val="181818"/>
                <w:sz w:val="24"/>
              </w:rPr>
            </w:pPr>
            <w:r>
              <w:rPr>
                <w:color w:val="000000"/>
                <w:sz w:val="24"/>
              </w:rPr>
              <w:t>в. </w:t>
            </w:r>
            <w:r>
              <w:rPr>
                <w:color w:val="181818"/>
                <w:sz w:val="24"/>
              </w:rPr>
              <w:t>вагонный лист</w:t>
            </w:r>
          </w:p>
          <w:p w14:paraId="0A000000">
            <w:pPr>
              <w:rPr>
                <w:color w:val="181818"/>
                <w:sz w:val="24"/>
              </w:rPr>
            </w:pPr>
            <w:r>
              <w:rPr>
                <w:color w:val="000000"/>
                <w:sz w:val="24"/>
              </w:rPr>
              <w:t>г. </w:t>
            </w:r>
            <w:r>
              <w:rPr>
                <w:color w:val="181818"/>
                <w:sz w:val="24"/>
              </w:rPr>
              <w:t>натурный лист</w:t>
            </w:r>
          </w:p>
        </w:tc>
      </w:tr>
      <w:tr>
        <w:tc>
          <w:tcPr>
            <w:tcW w:type="dxa" w:w="561"/>
          </w:tcPr>
          <w:p w14:paraId="0B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0C000000">
            <w:pPr>
              <w:pStyle w:val="Style_3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Сформированный и сцепленный состав вагонов с одним или несколькими действующими локомотивами называется</w:t>
            </w:r>
          </w:p>
          <w:p w14:paraId="0D000000">
            <w:pPr>
              <w:pStyle w:val="Style_3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а.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дрезина</w:t>
            </w:r>
          </w:p>
          <w:p w14:paraId="0E000000">
            <w:pPr>
              <w:pStyle w:val="Style_3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б</w:t>
            </w:r>
            <w:r>
              <w:rPr>
                <w:color w:val="181818"/>
              </w:rPr>
              <w:t xml:space="preserve">. </w:t>
            </w:r>
            <w:r>
              <w:rPr>
                <w:color w:val="181818"/>
              </w:rPr>
              <w:t>поезд</w:t>
            </w:r>
          </w:p>
          <w:p w14:paraId="0F000000">
            <w:pPr>
              <w:pStyle w:val="Style_3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 xml:space="preserve">в. </w:t>
            </w:r>
            <w:r>
              <w:rPr>
                <w:color w:val="181818"/>
              </w:rPr>
              <w:t>маневровый состав</w:t>
            </w:r>
          </w:p>
          <w:p w14:paraId="10000000">
            <w:pPr>
              <w:pStyle w:val="Style_3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г.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>снегоочиститель</w:t>
            </w:r>
          </w:p>
        </w:tc>
      </w:tr>
      <w:tr>
        <w:tc>
          <w:tcPr>
            <w:tcW w:type="dxa" w:w="561"/>
          </w:tcPr>
          <w:p w14:paraId="11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12000000">
            <w:pPr>
              <w:widowControl w:val="0"/>
              <w:tabs>
                <w:tab w:leader="none" w:pos="4020" w:val="left"/>
                <w:tab w:leader="none" w:pos="4677" w:val="center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Дайте название графическому изображению железнодорожного пути на вертикальной плоскости</w:t>
            </w:r>
          </w:p>
          <w:p w14:paraId="13000000">
            <w:pPr>
              <w:widowControl w:val="0"/>
              <w:tabs>
                <w:tab w:leader="none" w:pos="4020" w:val="left"/>
                <w:tab w:leader="none" w:pos="4677" w:val="center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drawing>
                <wp:inline>
                  <wp:extent cx="3886200" cy="20923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86200" cy="20923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4000000">
            <w:pPr>
              <w:widowControl w:val="0"/>
              <w:tabs>
                <w:tab w:leader="none" w:pos="4020" w:val="left"/>
                <w:tab w:leader="none" w:pos="4677" w:val="center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>а. площадка</w:t>
            </w:r>
          </w:p>
          <w:p w14:paraId="15000000">
            <w:pPr>
              <w:widowControl w:val="0"/>
              <w:tabs>
                <w:tab w:leader="none" w:pos="4020" w:val="left"/>
                <w:tab w:leader="none" w:pos="4677" w:val="center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станция</w:t>
            </w:r>
          </w:p>
          <w:p w14:paraId="16000000">
            <w:pPr>
              <w:widowControl w:val="0"/>
              <w:tabs>
                <w:tab w:leader="none" w:pos="4020" w:val="left"/>
                <w:tab w:leader="none" w:pos="4677" w:val="center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>в. профиль</w:t>
            </w:r>
          </w:p>
          <w:p w14:paraId="17000000">
            <w:pPr>
              <w:widowControl w:val="0"/>
              <w:tabs>
                <w:tab w:leader="none" w:pos="4020" w:val="left"/>
                <w:tab w:leader="none" w:pos="4677" w:val="center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>г. план</w:t>
            </w:r>
          </w:p>
        </w:tc>
      </w:tr>
      <w:tr>
        <w:tc>
          <w:tcPr>
            <w:tcW w:type="dxa" w:w="561"/>
          </w:tcPr>
          <w:p w14:paraId="18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1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Документ, в котором содержатся обязательные правовые нормы, называется:</w:t>
            </w:r>
          </w:p>
          <w:p w14:paraId="1A000000">
            <w:pPr>
              <w:numPr>
                <w:ilvl w:val="0"/>
                <w:numId w:val="2"/>
              </w:numPr>
              <w:tabs>
                <w:tab w:leader="none" w:pos="851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  <w:p w14:paraId="1B000000">
            <w:pPr>
              <w:numPr>
                <w:ilvl w:val="0"/>
                <w:numId w:val="2"/>
              </w:numPr>
              <w:tabs>
                <w:tab w:leader="none" w:pos="851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  <w:p w14:paraId="1C000000">
            <w:pPr>
              <w:numPr>
                <w:ilvl w:val="0"/>
                <w:numId w:val="2"/>
              </w:numPr>
              <w:tabs>
                <w:tab w:leader="none" w:pos="851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Услуга</w:t>
            </w:r>
          </w:p>
          <w:p w14:paraId="1D00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г.  Эталон</w:t>
            </w:r>
          </w:p>
        </w:tc>
      </w:tr>
      <w:tr>
        <w:tc>
          <w:tcPr>
            <w:tcW w:type="dxa" w:w="561"/>
          </w:tcPr>
          <w:p w14:paraId="1E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1F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Вагоны грузового парка состоят </w:t>
            </w:r>
            <w:r>
              <w:rPr>
                <w:color w:val="181818"/>
                <w:sz w:val="24"/>
              </w:rPr>
              <w:t>из</w:t>
            </w:r>
          </w:p>
          <w:p w14:paraId="20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 xml:space="preserve">а. </w:t>
            </w:r>
            <w:r>
              <w:rPr>
                <w:color w:val="181818"/>
                <w:sz w:val="24"/>
              </w:rPr>
              <w:t>используемые</w:t>
            </w:r>
            <w:r>
              <w:rPr>
                <w:color w:val="181818"/>
                <w:sz w:val="24"/>
              </w:rPr>
              <w:t xml:space="preserve"> для хозяйственных нужд</w:t>
            </w:r>
          </w:p>
          <w:p w14:paraId="21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б</w:t>
            </w:r>
            <w:r>
              <w:rPr>
                <w:color w:val="181818"/>
                <w:sz w:val="24"/>
              </w:rPr>
              <w:t>. из вагонов для перевозки грузов</w:t>
            </w:r>
          </w:p>
          <w:p w14:paraId="22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z w:val="24"/>
              </w:rPr>
              <w:t xml:space="preserve">.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z w:val="24"/>
              </w:rPr>
              <w:t xml:space="preserve"> показателей использования грузовых вагонов</w:t>
            </w:r>
          </w:p>
          <w:p w14:paraId="23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г. из вагонов с техническими неисправностями</w:t>
            </w:r>
          </w:p>
        </w:tc>
      </w:tr>
      <w:tr>
        <w:tc>
          <w:tcPr>
            <w:tcW w:type="dxa" w:w="561"/>
          </w:tcPr>
          <w:p w14:paraId="24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2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является правом на занятие перегона поездом при перерыве действия всех средств сигнализации и связи? </w:t>
            </w:r>
          </w:p>
          <w:p w14:paraId="26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бланк формы ДУ – 64 </w:t>
            </w:r>
          </w:p>
          <w:p w14:paraId="27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бланк формы ДУ – 56 </w:t>
            </w:r>
          </w:p>
          <w:p w14:paraId="28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бланк формы ДУ – 50 </w:t>
            </w:r>
          </w:p>
          <w:p w14:paraId="29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бланк формы ДУ – 55 </w:t>
            </w:r>
          </w:p>
        </w:tc>
      </w:tr>
      <w:tr>
        <w:tc>
          <w:tcPr>
            <w:tcW w:type="dxa" w:w="561"/>
          </w:tcPr>
          <w:p w14:paraId="2A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2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организуется движение при перерыве действия всех средств сигнализации и связи на однопутных участках? </w:t>
            </w:r>
          </w:p>
          <w:p w14:paraId="2C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движение прекращается до устранения неисправности </w:t>
            </w:r>
          </w:p>
          <w:p w14:paraId="2D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с разграничением временем необходимым на проследование перегона </w:t>
            </w:r>
          </w:p>
          <w:p w14:paraId="2E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посредством</w:t>
            </w:r>
            <w:r>
              <w:rPr>
                <w:sz w:val="24"/>
              </w:rPr>
              <w:t xml:space="preserve"> письменных извещений формы ДУ – 55 </w:t>
            </w:r>
          </w:p>
          <w:p w14:paraId="2F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по телефонным средствам связи </w:t>
            </w:r>
          </w:p>
        </w:tc>
      </w:tr>
      <w:tr>
        <w:tc>
          <w:tcPr>
            <w:tcW w:type="dxa" w:w="561"/>
          </w:tcPr>
          <w:p w14:paraId="30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3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только те размеры, которые являются недопустимыми для ширины колеи </w:t>
            </w:r>
          </w:p>
          <w:p w14:paraId="32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ширина колеи менее 1512 мм и более 1548 мм не допускается </w:t>
            </w:r>
          </w:p>
          <w:p w14:paraId="33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ширина колеи менее 1520 мм и более 1548 мм не допускается </w:t>
            </w:r>
          </w:p>
          <w:p w14:paraId="34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ширина</w:t>
            </w:r>
            <w:r>
              <w:rPr>
                <w:sz w:val="24"/>
              </w:rPr>
              <w:t xml:space="preserve"> колеи менее 1512 мм и более 1535 мм не допускается </w:t>
            </w:r>
          </w:p>
          <w:p w14:paraId="35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ширина колеи менее 1520 мм и более 1535 мм не допускается </w:t>
            </w:r>
          </w:p>
        </w:tc>
      </w:tr>
      <w:tr>
        <w:tc>
          <w:tcPr>
            <w:tcW w:type="dxa" w:w="561"/>
          </w:tcPr>
          <w:p w14:paraId="3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Какие из перечисленных вагонов не допускается пропускать через сортировочную горку? </w:t>
            </w:r>
          </w:p>
          <w:p w14:paraId="38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подвижной состав, имеющий трафарет «С горки не спускать» </w:t>
            </w:r>
          </w:p>
          <w:p w14:paraId="39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груженые транспортеры сцепного типа грузоподъемностью 120 т при наличии в сцепе одной или двух промежуточных платформ </w:t>
            </w:r>
          </w:p>
          <w:p w14:paraId="3A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платформы и полувагоны, загруженные грузами боковой и нижней </w:t>
            </w:r>
            <w:r>
              <w:rPr>
                <w:sz w:val="24"/>
              </w:rPr>
              <w:t>негабаритности</w:t>
            </w:r>
            <w:r>
              <w:rPr>
                <w:sz w:val="24"/>
              </w:rPr>
              <w:t xml:space="preserve"> 4-й, 5-й, 6-й степеней и грузами верхней </w:t>
            </w:r>
            <w:r>
              <w:rPr>
                <w:sz w:val="24"/>
              </w:rPr>
              <w:t>негабаритностью</w:t>
            </w:r>
            <w:r>
              <w:rPr>
                <w:sz w:val="24"/>
              </w:rPr>
              <w:t xml:space="preserve"> 3-й степени </w:t>
            </w:r>
          </w:p>
          <w:p w14:paraId="3B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локомотивы в недействующем состоянии </w:t>
            </w:r>
          </w:p>
        </w:tc>
      </w:tr>
      <w:tr>
        <w:tc>
          <w:tcPr>
            <w:tcW w:type="dxa" w:w="561"/>
          </w:tcPr>
          <w:p w14:paraId="3C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3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Каким должен быть номинальный размер ширины колеи между внутренними гранями головок рельсов на прямых участках железнодорожного пути и на кривых радиусом 350 м и более? </w:t>
            </w:r>
          </w:p>
          <w:p w14:paraId="3E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1520 мм </w:t>
            </w:r>
          </w:p>
          <w:p w14:paraId="3F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1524 мм </w:t>
            </w:r>
          </w:p>
          <w:p w14:paraId="40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1530 мм </w:t>
            </w:r>
          </w:p>
          <w:p w14:paraId="41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1535 мм </w:t>
            </w:r>
          </w:p>
        </w:tc>
      </w:tr>
      <w:tr>
        <w:tc>
          <w:tcPr>
            <w:tcW w:type="dxa" w:w="561"/>
          </w:tcPr>
          <w:p w14:paraId="42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каком месте устанавливаются предельные столбики? </w:t>
            </w:r>
          </w:p>
          <w:p w14:paraId="44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предельные столбики устанавливаются посередине междупутья в том месте, где расстояние между осями сходящихся железнодорожных путей составляет 3800 мм </w:t>
            </w:r>
          </w:p>
          <w:p w14:paraId="45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предельные столбики устанавливаются посередине междупутья в том месте, где расстояние между осями сходящихся железнодорожных путей составляет 4800 мм </w:t>
            </w:r>
          </w:p>
          <w:p w14:paraId="46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предельные столбики устанавливаются посередине междупутья в том месте, где расстояние между осями сходящихся железнодорожных путей составляет 4100 мм </w:t>
            </w:r>
          </w:p>
          <w:p w14:paraId="47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предельные столбики устанавливаются посередине междупутья в том </w:t>
            </w:r>
            <w:r>
              <w:rPr>
                <w:sz w:val="24"/>
              </w:rPr>
              <w:t xml:space="preserve">месте, где расстояние между осями сходящихся железнодорожных путей составляет 4500 мм </w:t>
            </w:r>
          </w:p>
        </w:tc>
      </w:tr>
      <w:tr>
        <w:tc>
          <w:tcPr>
            <w:tcW w:type="dxa" w:w="561"/>
          </w:tcPr>
          <w:p w14:paraId="48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каком расстоянии должны быть отчетливо различимы показания выходных и маршрутных светофоров главных железнодорожных путей инфраструктуры: </w:t>
            </w:r>
          </w:p>
          <w:p w14:paraId="4A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не менее 200 м </w:t>
            </w:r>
          </w:p>
          <w:p w14:paraId="4B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не менее 400 м </w:t>
            </w:r>
          </w:p>
          <w:p w14:paraId="4C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не менее 800 м </w:t>
            </w:r>
          </w:p>
          <w:p w14:paraId="4D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не менее 1000 м </w:t>
            </w:r>
          </w:p>
        </w:tc>
      </w:tr>
      <w:tr>
        <w:tc>
          <w:tcPr>
            <w:tcW w:type="dxa" w:w="561"/>
          </w:tcPr>
          <w:p w14:paraId="4E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называется участок, ограниченный пунктами технического обслуживания, протяженность которого определяется исходя из необходимости безопасного проследования вагонов в исправном состоянии в составе поезда? </w:t>
            </w:r>
          </w:p>
          <w:p w14:paraId="50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гарантийный участок </w:t>
            </w:r>
          </w:p>
          <w:p w14:paraId="51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диспетчерский участок </w:t>
            </w:r>
          </w:p>
          <w:p w14:paraId="52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плечо оборота </w:t>
            </w:r>
          </w:p>
          <w:p w14:paraId="53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полигон сети </w:t>
            </w:r>
          </w:p>
        </w:tc>
      </w:tr>
      <w:tr>
        <w:tc>
          <w:tcPr>
            <w:tcW w:type="dxa" w:w="561"/>
          </w:tcPr>
          <w:p w14:paraId="54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называется пассажирский поезд, который по участку (отдельным  участкам) следования осуществляет движение со скоростью от 141 до 200 км/ч включительно? </w:t>
            </w:r>
          </w:p>
          <w:p w14:paraId="56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поезд пассажирский скорый </w:t>
            </w:r>
          </w:p>
          <w:p w14:paraId="57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поезд пассажирский скоростной </w:t>
            </w:r>
          </w:p>
          <w:p w14:paraId="58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в. поезд пассажирский высокоскоростной</w:t>
            </w:r>
          </w:p>
          <w:p w14:paraId="59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поезд пассажирский </w:t>
            </w:r>
          </w:p>
        </w:tc>
      </w:tr>
      <w:tr>
        <w:tc>
          <w:tcPr>
            <w:tcW w:type="dxa" w:w="561"/>
          </w:tcPr>
          <w:p w14:paraId="5A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устанавливают ПТЭ? </w:t>
            </w:r>
          </w:p>
          <w:p w14:paraId="5C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систему организации движения поездов, в соответствии с графиком движения поездов, функционирования сооружений и устройств инфраструктуры железнодорожного транспорта, железнодорожного подвижного состава </w:t>
            </w:r>
          </w:p>
          <w:p w14:paraId="5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систему организации движения поездов, функционирования сооружений и устройств инфраструктуры железнодорожного транспорта, железнодорожного подвижного состава, а также определяют действия работников железнодорожного транспорта при технической эксплуатации железнодорожного транспорта РФ общего и необщего пользования </w:t>
            </w:r>
          </w:p>
          <w:p w14:paraId="5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систему взаимодействия индивидуальных предпринимателей, обслуживающих сооружения и устройства инфраструктуры железнодорожного транспорта </w:t>
            </w:r>
          </w:p>
          <w:p w14:paraId="5F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систему организации движения поездов на железнодорожном транспорте РФ общего и необщего пользования </w:t>
            </w:r>
          </w:p>
        </w:tc>
      </w:tr>
      <w:tr>
        <w:tc>
          <w:tcPr>
            <w:tcW w:type="dxa" w:w="561"/>
          </w:tcPr>
          <w:p w14:paraId="60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1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Как называется комплекс программ, обеспечивающий управление аппаратными средствами компьютера, организующий работу с файлами и выполнение прикладных программ, осуществляющий ввод и вывод данных? </w:t>
            </w:r>
          </w:p>
          <w:p w14:paraId="62000000">
            <w:pPr>
              <w:numPr>
                <w:ilvl w:val="0"/>
                <w:numId w:val="3"/>
              </w:numPr>
              <w:tabs>
                <w:tab w:leader="none" w:pos="318" w:val="left"/>
                <w:tab w:leader="none" w:pos="601" w:val="left"/>
              </w:tabs>
              <w:ind w:firstLine="0" w:left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Операционная система</w:t>
            </w:r>
          </w:p>
          <w:p w14:paraId="63000000">
            <w:pPr>
              <w:numPr>
                <w:ilvl w:val="0"/>
                <w:numId w:val="3"/>
              </w:numPr>
              <w:tabs>
                <w:tab w:leader="none" w:pos="318" w:val="left"/>
                <w:tab w:leader="none" w:pos="601" w:val="left"/>
              </w:tabs>
              <w:ind w:firstLine="0" w:left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Программное обеспечение</w:t>
            </w:r>
          </w:p>
          <w:p w14:paraId="6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z w:val="24"/>
                <w:highlight w:val="white"/>
              </w:rPr>
              <w:t xml:space="preserve">. </w:t>
            </w:r>
            <w:r>
              <w:rPr>
                <w:sz w:val="24"/>
                <w:highlight w:val="white"/>
              </w:rPr>
              <w:t>Система</w:t>
            </w:r>
            <w:r>
              <w:rPr>
                <w:sz w:val="24"/>
                <w:highlight w:val="white"/>
              </w:rPr>
              <w:t xml:space="preserve"> программирования</w:t>
            </w:r>
          </w:p>
          <w:p w14:paraId="65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г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Среда разработки</w:t>
            </w:r>
          </w:p>
        </w:tc>
      </w:tr>
      <w:tr>
        <w:tc>
          <w:tcPr>
            <w:tcW w:type="dxa" w:w="561"/>
          </w:tcPr>
          <w:p w14:paraId="6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7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Компьютер, подключенный к сети Интернет, обязательно имеет:</w:t>
            </w:r>
          </w:p>
          <w:p w14:paraId="68000000">
            <w:pPr>
              <w:tabs>
                <w:tab w:leader="none" w:pos="552" w:val="left"/>
                <w:tab w:leader="none" w:pos="885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IP-адрес</w:t>
            </w:r>
          </w:p>
          <w:p w14:paraId="69000000">
            <w:pPr>
              <w:tabs>
                <w:tab w:leader="none" w:pos="552" w:val="left"/>
                <w:tab w:leader="none" w:pos="885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WEB - сервер</w:t>
            </w:r>
          </w:p>
          <w:p w14:paraId="6A000000">
            <w:pPr>
              <w:tabs>
                <w:tab w:leader="none" w:pos="552" w:val="left"/>
                <w:tab w:leader="none" w:pos="885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Домашнюю WEB – страницу</w:t>
            </w:r>
          </w:p>
          <w:p w14:paraId="6B000000">
            <w:pPr>
              <w:tabs>
                <w:tab w:leader="none" w:pos="552" w:val="left"/>
                <w:tab w:leader="none" w:pos="885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Доменное имя</w:t>
            </w:r>
          </w:p>
        </w:tc>
      </w:tr>
      <w:tr>
        <w:tc>
          <w:tcPr>
            <w:tcW w:type="dxa" w:w="561"/>
          </w:tcPr>
          <w:p w14:paraId="6C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D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Как называются отдельные программы, выполняющие служебные функции:</w:t>
            </w:r>
          </w:p>
          <w:p w14:paraId="6E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Драйвера</w:t>
            </w:r>
          </w:p>
          <w:p w14:paraId="6F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Утилиты</w:t>
            </w:r>
          </w:p>
          <w:p w14:paraId="70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Файлы</w:t>
            </w:r>
          </w:p>
          <w:p w14:paraId="71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Специальные файлы</w:t>
            </w:r>
          </w:p>
        </w:tc>
      </w:tr>
      <w:tr>
        <w:tc>
          <w:tcPr>
            <w:tcW w:type="dxa" w:w="561"/>
          </w:tcPr>
          <w:p w14:paraId="72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3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 опасным производственным факторам относится:</w:t>
            </w:r>
          </w:p>
          <w:p w14:paraId="7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Электрический ток</w:t>
            </w:r>
          </w:p>
          <w:p w14:paraId="75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Низкая температура воздуха</w:t>
            </w:r>
          </w:p>
          <w:p w14:paraId="76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Вибрация</w:t>
            </w:r>
          </w:p>
          <w:p w14:paraId="77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Шум</w:t>
            </w:r>
          </w:p>
        </w:tc>
      </w:tr>
      <w:tr>
        <w:tc>
          <w:tcPr>
            <w:tcW w:type="dxa" w:w="561"/>
          </w:tcPr>
          <w:p w14:paraId="78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9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Продолжительность ежегодного основного оплачиваемого отпуска: </w:t>
            </w:r>
          </w:p>
          <w:p w14:paraId="7A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30 календарных дней</w:t>
            </w:r>
          </w:p>
          <w:p w14:paraId="7B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один месяц</w:t>
            </w:r>
          </w:p>
          <w:p w14:paraId="7C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28 календарных дней</w:t>
            </w:r>
          </w:p>
          <w:p w14:paraId="7D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24 рабочих дня</w:t>
            </w:r>
          </w:p>
        </w:tc>
      </w:tr>
      <w:tr>
        <w:tc>
          <w:tcPr>
            <w:tcW w:type="dxa" w:w="561"/>
          </w:tcPr>
          <w:p w14:paraId="7E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F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Оплата труда в выходной и нерабочий праздничный день производится: </w:t>
            </w:r>
          </w:p>
          <w:p w14:paraId="80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В двойном размере</w:t>
            </w:r>
          </w:p>
          <w:p w14:paraId="81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В обычном размере</w:t>
            </w:r>
          </w:p>
          <w:p w14:paraId="82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С увеличением в полтора раза</w:t>
            </w:r>
          </w:p>
          <w:p w14:paraId="83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С увеличением в три раза</w:t>
            </w:r>
          </w:p>
        </w:tc>
      </w:tr>
      <w:tr>
        <w:tc>
          <w:tcPr>
            <w:tcW w:type="dxa" w:w="561"/>
          </w:tcPr>
          <w:p w14:paraId="84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5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Стандартизация - это:</w:t>
            </w:r>
          </w:p>
          <w:p w14:paraId="86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Документ, принятый органами власти</w:t>
            </w:r>
          </w:p>
          <w:p w14:paraId="87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Совокупность взаимосвязанных стандартов</w:t>
            </w:r>
          </w:p>
          <w:p w14:paraId="88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Деятельность по установлению норм, требований, характеристик</w:t>
            </w:r>
          </w:p>
          <w:p w14:paraId="89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Документ, в котором устанавливаются характеристики продукции</w:t>
            </w:r>
          </w:p>
        </w:tc>
      </w:tr>
      <w:tr>
        <w:tc>
          <w:tcPr>
            <w:tcW w:type="dxa" w:w="561"/>
          </w:tcPr>
          <w:p w14:paraId="8A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B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Кто подлежит </w:t>
            </w:r>
            <w:r>
              <w:rPr>
                <w:sz w:val="24"/>
                <w:highlight w:val="white"/>
              </w:rPr>
              <w:t>обучению по охране</w:t>
            </w:r>
            <w:r>
              <w:rPr>
                <w:sz w:val="24"/>
                <w:highlight w:val="white"/>
              </w:rPr>
              <w:t xml:space="preserve"> труда и проверке знаний требований охраны труда?</w:t>
            </w:r>
          </w:p>
          <w:p w14:paraId="8C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 xml:space="preserve">Все работники организации, в </w:t>
            </w:r>
            <w:r>
              <w:rPr>
                <w:sz w:val="24"/>
                <w:highlight w:val="white"/>
              </w:rPr>
              <w:t>т.ч</w:t>
            </w:r>
            <w:r>
              <w:rPr>
                <w:sz w:val="24"/>
                <w:highlight w:val="white"/>
              </w:rPr>
              <w:t>. руководитель</w:t>
            </w:r>
          </w:p>
          <w:p w14:paraId="8D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Только работники, занятые на работах повышенной опасности</w:t>
            </w:r>
          </w:p>
          <w:p w14:paraId="8E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Только работники службы охраны труда и руководители подразделений</w:t>
            </w:r>
          </w:p>
          <w:p w14:paraId="8F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Инженеры по охране труда</w:t>
            </w:r>
          </w:p>
        </w:tc>
      </w:tr>
      <w:tr>
        <w:tc>
          <w:tcPr>
            <w:tcW w:type="dxa" w:w="561"/>
          </w:tcPr>
          <w:p w14:paraId="90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1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Точка может быть однозначно определена в пространстве, если она спроецирована </w:t>
            </w:r>
          </w:p>
          <w:p w14:paraId="92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а. на две плоскости проекций </w:t>
            </w:r>
          </w:p>
          <w:p w14:paraId="93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 xml:space="preserve">. на две плоскости проекций </w:t>
            </w:r>
          </w:p>
          <w:p w14:paraId="9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z w:val="24"/>
                <w:highlight w:val="white"/>
              </w:rPr>
              <w:t xml:space="preserve">. </w:t>
            </w:r>
            <w:r>
              <w:rPr>
                <w:sz w:val="24"/>
                <w:highlight w:val="white"/>
              </w:rPr>
              <w:t>на</w:t>
            </w:r>
            <w:r>
              <w:rPr>
                <w:sz w:val="24"/>
                <w:highlight w:val="white"/>
              </w:rPr>
              <w:t xml:space="preserve"> три плоскости проекций </w:t>
            </w:r>
          </w:p>
          <w:p w14:paraId="95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 на плоскость проекций V</w:t>
            </w:r>
          </w:p>
        </w:tc>
      </w:tr>
      <w:tr>
        <w:tc>
          <w:tcPr>
            <w:tcW w:type="dxa" w:w="561"/>
          </w:tcPr>
          <w:p w14:paraId="9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7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Какая из точек (а, </w:t>
            </w: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 xml:space="preserve">, в, г) лежит в горизонтальной плоскости проекций: </w:t>
            </w:r>
          </w:p>
          <w:p w14:paraId="98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 А (10,15,0)</w:t>
            </w:r>
          </w:p>
          <w:p w14:paraId="99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 В (15,0,20)</w:t>
            </w:r>
          </w:p>
          <w:p w14:paraId="9A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 С (10,15,20)</w:t>
            </w:r>
          </w:p>
          <w:p w14:paraId="9B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 D (0;10;15)</w:t>
            </w:r>
          </w:p>
        </w:tc>
      </w:tr>
      <w:tr>
        <w:tc>
          <w:tcPr>
            <w:tcW w:type="dxa" w:w="561"/>
          </w:tcPr>
          <w:p w14:paraId="9C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D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. К какому виду воздействия электрического тока относятся электрические ожоги?</w:t>
            </w:r>
          </w:p>
          <w:p w14:paraId="9E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 электролитическому;</w:t>
            </w:r>
          </w:p>
          <w:p w14:paraId="9F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 механическому;</w:t>
            </w:r>
          </w:p>
          <w:p w14:paraId="A0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 биологическому;</w:t>
            </w:r>
          </w:p>
          <w:p w14:paraId="A1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 термическому.</w:t>
            </w:r>
          </w:p>
        </w:tc>
      </w:tr>
      <w:tr>
        <w:tc>
          <w:tcPr>
            <w:tcW w:type="dxa" w:w="561"/>
          </w:tcPr>
          <w:p w14:paraId="A2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A3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Что относится к основным учредительным документам юридического лица?</w:t>
            </w:r>
          </w:p>
          <w:p w14:paraId="A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 трудовой договор</w:t>
            </w:r>
          </w:p>
          <w:p w14:paraId="A5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 xml:space="preserve">. устав или учредительный договор </w:t>
            </w:r>
          </w:p>
          <w:p w14:paraId="A6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 бухгалтерский отчет</w:t>
            </w:r>
          </w:p>
          <w:p w14:paraId="A7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 коллективный договор</w:t>
            </w:r>
          </w:p>
        </w:tc>
      </w:tr>
      <w:tr>
        <w:tc>
          <w:tcPr>
            <w:tcW w:type="dxa" w:w="561"/>
          </w:tcPr>
          <w:p w14:paraId="A8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A9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Какая из формул соответствует закону Ома для участка цепи?</w:t>
            </w:r>
          </w:p>
          <w:p w14:paraId="AA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</w:t>
            </w:r>
            <w:r>
              <w:rPr>
                <w:sz w:val="24"/>
                <w:highlight w:val="white"/>
              </w:rPr>
              <w:t>. I= UR</w:t>
            </w:r>
          </w:p>
          <w:p w14:paraId="AB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 I= R/U</w:t>
            </w:r>
          </w:p>
          <w:p w14:paraId="AC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z w:val="24"/>
                <w:highlight w:val="white"/>
              </w:rPr>
              <w:t>. I= U/R</w:t>
            </w:r>
          </w:p>
          <w:p w14:paraId="AD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</w:t>
            </w:r>
            <w:r>
              <w:rPr>
                <w:sz w:val="24"/>
                <w:highlight w:val="white"/>
              </w:rPr>
              <w:t>. I= U2</w:t>
            </w:r>
            <w:r>
              <w:rPr>
                <w:sz w:val="24"/>
                <w:highlight w:val="white"/>
              </w:rPr>
              <w:t>/R</w:t>
            </w:r>
          </w:p>
          <w:p w14:paraId="AE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д. I= U/R</w:t>
            </w:r>
          </w:p>
        </w:tc>
      </w:tr>
      <w:tr>
        <w:tc>
          <w:tcPr>
            <w:tcW w:type="dxa" w:w="561"/>
          </w:tcPr>
          <w:p w14:paraId="AF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B0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. Какой из перечисленных ниже адресов является поисковой системой?</w:t>
            </w:r>
          </w:p>
          <w:p w14:paraId="B1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 http://www.letitbit.net</w:t>
            </w:r>
          </w:p>
          <w:p w14:paraId="B2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 http://www.vk.com</w:t>
            </w:r>
          </w:p>
          <w:p w14:paraId="B3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 http://www.narod.yandex.ru</w:t>
            </w:r>
          </w:p>
          <w:p w14:paraId="B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 http://www.google.ru</w:t>
            </w:r>
          </w:p>
        </w:tc>
      </w:tr>
      <w:tr>
        <w:tc>
          <w:tcPr>
            <w:tcW w:type="dxa" w:w="561"/>
          </w:tcPr>
          <w:p w14:paraId="B5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B6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Введение разделов в текстовый документ служит:</w:t>
            </w:r>
          </w:p>
          <w:p w14:paraId="B7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Для изменения разметки документа на одной странице или на разных страницах</w:t>
            </w:r>
          </w:p>
          <w:p w14:paraId="B8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Для изменения разметки документа только на одной странице</w:t>
            </w:r>
          </w:p>
          <w:p w14:paraId="B9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 xml:space="preserve">Только </w:t>
            </w:r>
            <w:r>
              <w:rPr>
                <w:sz w:val="24"/>
                <w:highlight w:val="white"/>
              </w:rPr>
              <w:t>для</w:t>
            </w:r>
            <w:r>
              <w:rPr>
                <w:sz w:val="24"/>
                <w:highlight w:val="white"/>
              </w:rPr>
              <w:t xml:space="preserve"> изменения порядка нумерации страниц документа</w:t>
            </w:r>
          </w:p>
          <w:p w14:paraId="BA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Для лучшей «читаемости» документа</w:t>
            </w:r>
          </w:p>
        </w:tc>
      </w:tr>
    </w:tbl>
    <w:p w14:paraId="BB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  <w:rPr>
          <w:i w:val="1"/>
        </w:rPr>
      </w:pPr>
      <w:r>
        <w:rPr>
          <w:i w:val="1"/>
        </w:rPr>
        <w:t>Запишите ответ в установленном поле (ответом может быть, число, отдельное слово, сочетание слов)</w:t>
      </w:r>
      <w:r>
        <w:rPr>
          <w:i w:val="1"/>
        </w:rPr>
        <w:t xml:space="preserve"> 20 вопросов </w:t>
      </w:r>
    </w:p>
    <w:tbl>
      <w:tblPr>
        <w:tblStyle w:val="Style_2"/>
        <w:tblInd w:type="dxa" w:w="108"/>
        <w:tblLayout w:type="fixed"/>
      </w:tblPr>
      <w:tblGrid>
        <w:gridCol w:w="464"/>
        <w:gridCol w:w="7346"/>
        <w:gridCol w:w="1719"/>
      </w:tblGrid>
      <w:tr>
        <w:tc>
          <w:tcPr>
            <w:tcW w:type="dxa" w:w="464"/>
          </w:tcPr>
          <w:p w14:paraId="BC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BD000000">
            <w:pPr>
              <w:ind/>
              <w:jc w:val="both"/>
              <w:rPr>
                <w:i w:val="1"/>
                <w:sz w:val="24"/>
              </w:rPr>
            </w:pPr>
            <w:r>
              <w:rPr>
                <w:sz w:val="24"/>
              </w:rPr>
              <w:t xml:space="preserve">Наименование изделия записывается в графе ____ основной надписи </w:t>
            </w:r>
          </w:p>
          <w:p w14:paraId="BE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drawing>
                <wp:inline>
                  <wp:extent cx="3977598" cy="1203219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25339" l="15056" r="11830" t="33888"/>
                          <a:stretch/>
                        </pic:blipFill>
                        <pic:spPr>
                          <a:xfrm flipH="false" flipV="false" rot="0">
                            <a:ext cx="3977598" cy="12032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19"/>
          </w:tcPr>
          <w:p w14:paraId="BF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б</w:t>
            </w:r>
          </w:p>
        </w:tc>
      </w:tr>
      <w:tr>
        <w:tc>
          <w:tcPr>
            <w:tcW w:type="dxa" w:w="464"/>
          </w:tcPr>
          <w:p w14:paraId="C0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C1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____________ – конструкторский документ, выполненный от руки, в глазомерном масштабе, с сохранением пропорций между элементами изделия и соблюдением всех требований стандартов ЕСКД мм</w:t>
            </w:r>
          </w:p>
        </w:tc>
        <w:tc>
          <w:tcPr>
            <w:tcW w:type="dxa" w:w="1719"/>
          </w:tcPr>
          <w:p w14:paraId="C2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эскиз</w:t>
            </w:r>
          </w:p>
        </w:tc>
      </w:tr>
      <w:tr>
        <w:tc>
          <w:tcPr>
            <w:tcW w:type="dxa" w:w="464"/>
          </w:tcPr>
          <w:p w14:paraId="C3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C4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Пошерстным</w:t>
            </w:r>
            <w:r>
              <w:t xml:space="preserve"> движением колёсной пары по стрелочному переводу называют движение </w:t>
            </w:r>
            <w:r>
              <w:t>с</w:t>
            </w:r>
            <w:r>
              <w:t xml:space="preserve"> _________ на остряк</w:t>
            </w:r>
          </w:p>
        </w:tc>
        <w:tc>
          <w:tcPr>
            <w:tcW w:type="dxa" w:w="1719"/>
          </w:tcPr>
          <w:p w14:paraId="C5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крестовины</w:t>
            </w:r>
          </w:p>
        </w:tc>
      </w:tr>
      <w:tr>
        <w:tc>
          <w:tcPr>
            <w:tcW w:type="dxa" w:w="464"/>
          </w:tcPr>
          <w:p w14:paraId="C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C7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Для уменьшения скорости движения поезда, его остановки и удержания на месте локомотивы и вагоны снабжены ____________</w:t>
            </w:r>
          </w:p>
        </w:tc>
        <w:tc>
          <w:tcPr>
            <w:tcW w:type="dxa" w:w="1719"/>
          </w:tcPr>
          <w:p w14:paraId="C8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тормозами</w:t>
            </w:r>
          </w:p>
        </w:tc>
      </w:tr>
      <w:tr>
        <w:tc>
          <w:tcPr>
            <w:tcW w:type="dxa" w:w="464"/>
          </w:tcPr>
          <w:p w14:paraId="C9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CA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Приказ на закрытие перегона при производстве работ дает ________</w:t>
            </w:r>
          </w:p>
        </w:tc>
        <w:tc>
          <w:tcPr>
            <w:tcW w:type="dxa" w:w="1719"/>
          </w:tcPr>
          <w:p w14:paraId="CB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поездной диспетчер</w:t>
            </w:r>
          </w:p>
        </w:tc>
      </w:tr>
      <w:tr>
        <w:tc>
          <w:tcPr>
            <w:tcW w:type="dxa" w:w="464"/>
          </w:tcPr>
          <w:p w14:paraId="CC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CD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Правом на занятие перегона при перерыве всех сре</w:t>
            </w:r>
            <w:r>
              <w:t>дств св</w:t>
            </w:r>
            <w:r>
              <w:t>язи служит бланк формы ______</w:t>
            </w:r>
          </w:p>
        </w:tc>
        <w:tc>
          <w:tcPr>
            <w:tcW w:type="dxa" w:w="1719"/>
          </w:tcPr>
          <w:p w14:paraId="CE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ДУ-56</w:t>
            </w:r>
          </w:p>
        </w:tc>
      </w:tr>
      <w:tr>
        <w:tc>
          <w:tcPr>
            <w:tcW w:type="dxa" w:w="464"/>
          </w:tcPr>
          <w:p w14:paraId="CF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D0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Предупреждения заполняются на форме ______</w:t>
            </w:r>
          </w:p>
        </w:tc>
        <w:tc>
          <w:tcPr>
            <w:tcW w:type="dxa" w:w="1719"/>
          </w:tcPr>
          <w:p w14:paraId="D1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ДУ-61</w:t>
            </w:r>
          </w:p>
        </w:tc>
      </w:tr>
      <w:tr>
        <w:tc>
          <w:tcPr>
            <w:tcW w:type="dxa" w:w="464"/>
          </w:tcPr>
          <w:p w14:paraId="D2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D3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При подходе локомотива к вагонам должна соблюдаться скорость не более _____ </w:t>
            </w:r>
            <w:r>
              <w:t>км</w:t>
            </w:r>
            <w:r>
              <w:t>/ч</w:t>
            </w:r>
          </w:p>
        </w:tc>
        <w:tc>
          <w:tcPr>
            <w:tcW w:type="dxa" w:w="1719"/>
          </w:tcPr>
          <w:p w14:paraId="D4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464"/>
          </w:tcPr>
          <w:p w14:paraId="D5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D6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При движении с вагонами, занятыми людьми, должна соблюдаться скорость не более _____ </w:t>
            </w:r>
            <w:r>
              <w:t>км</w:t>
            </w:r>
            <w:r>
              <w:t>/ч</w:t>
            </w:r>
          </w:p>
        </w:tc>
        <w:tc>
          <w:tcPr>
            <w:tcW w:type="dxa" w:w="1719"/>
          </w:tcPr>
          <w:p w14:paraId="D7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15</w:t>
            </w:r>
          </w:p>
        </w:tc>
      </w:tr>
      <w:tr>
        <w:tc>
          <w:tcPr>
            <w:tcW w:type="dxa" w:w="464"/>
          </w:tcPr>
          <w:p w14:paraId="D8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D9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На станции формирования поезда его натурный лист должен быть подготовлен не менее чем в ___ экземплярах.</w:t>
            </w:r>
          </w:p>
        </w:tc>
        <w:tc>
          <w:tcPr>
            <w:tcW w:type="dxa" w:w="1719"/>
          </w:tcPr>
          <w:p w14:paraId="DA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464"/>
          </w:tcPr>
          <w:p w14:paraId="DB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DC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Минимальным объект, используемый в растровом графическом редакторе, называется _______</w:t>
            </w:r>
          </w:p>
        </w:tc>
        <w:tc>
          <w:tcPr>
            <w:tcW w:type="dxa" w:w="1719"/>
          </w:tcPr>
          <w:p w14:paraId="DD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пиксель</w:t>
            </w:r>
          </w:p>
        </w:tc>
      </w:tr>
      <w:tr>
        <w:tc>
          <w:tcPr>
            <w:tcW w:type="dxa" w:w="464"/>
          </w:tcPr>
          <w:p w14:paraId="DE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DF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В документе MS </w:t>
            </w:r>
            <w:r>
              <w:t>Word</w:t>
            </w:r>
            <w:r>
              <w:t xml:space="preserve"> текст, расположенный между двумя символами ¶ называется ________</w:t>
            </w:r>
          </w:p>
        </w:tc>
        <w:tc>
          <w:tcPr>
            <w:tcW w:type="dxa" w:w="1719"/>
          </w:tcPr>
          <w:p w14:paraId="E0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абзац</w:t>
            </w:r>
          </w:p>
        </w:tc>
      </w:tr>
      <w:tr>
        <w:tc>
          <w:tcPr>
            <w:tcW w:type="dxa" w:w="464"/>
          </w:tcPr>
          <w:p w14:paraId="E1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E2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______ - устройство для автоматического считывания с бумажных носителей и ввода в компьютер машинописных текстов, графиков, </w:t>
            </w:r>
            <w:r>
              <w:t>рисунков, чертежей</w:t>
            </w:r>
          </w:p>
        </w:tc>
        <w:tc>
          <w:tcPr>
            <w:tcW w:type="dxa" w:w="1719"/>
          </w:tcPr>
          <w:p w14:paraId="E3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сканер</w:t>
            </w:r>
          </w:p>
        </w:tc>
      </w:tr>
      <w:tr>
        <w:tc>
          <w:tcPr>
            <w:tcW w:type="dxa" w:w="464"/>
          </w:tcPr>
          <w:p w14:paraId="E4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E5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Добровольное подтверждение соответствия осуществляется по инициативе ____________</w:t>
            </w:r>
          </w:p>
        </w:tc>
        <w:tc>
          <w:tcPr>
            <w:tcW w:type="dxa" w:w="1719"/>
          </w:tcPr>
          <w:p w14:paraId="E6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заявителя</w:t>
            </w:r>
          </w:p>
        </w:tc>
      </w:tr>
      <w:tr>
        <w:tc>
          <w:tcPr>
            <w:tcW w:type="dxa" w:w="464"/>
          </w:tcPr>
          <w:p w14:paraId="E7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E8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Документ, устанавливающий правила, руководящие принципы или характеристики различных видов деятельности или их результатов, называется ____________</w:t>
            </w:r>
          </w:p>
        </w:tc>
        <w:tc>
          <w:tcPr>
            <w:tcW w:type="dxa" w:w="1719"/>
          </w:tcPr>
          <w:p w14:paraId="E9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нормативный</w:t>
            </w:r>
          </w:p>
        </w:tc>
      </w:tr>
      <w:tr>
        <w:tc>
          <w:tcPr>
            <w:tcW w:type="dxa" w:w="464"/>
          </w:tcPr>
          <w:p w14:paraId="EA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EB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Технический документ, который разрабатывается по решению разработчика или по требованию заказчика продукции, это - ____________</w:t>
            </w:r>
          </w:p>
        </w:tc>
        <w:tc>
          <w:tcPr>
            <w:tcW w:type="dxa" w:w="1719"/>
          </w:tcPr>
          <w:p w14:paraId="EC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Технические условия</w:t>
            </w:r>
          </w:p>
        </w:tc>
      </w:tr>
      <w:tr>
        <w:tc>
          <w:tcPr>
            <w:tcW w:type="dxa" w:w="464"/>
          </w:tcPr>
          <w:p w14:paraId="ED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EE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Вредный производственный фактор - это производственный фактор, воздействие которого на работника может привести </w:t>
            </w:r>
            <w:r>
              <w:t>к</w:t>
            </w:r>
            <w:r>
              <w:t xml:space="preserve"> его _________</w:t>
            </w:r>
          </w:p>
        </w:tc>
        <w:tc>
          <w:tcPr>
            <w:tcW w:type="dxa" w:w="1719"/>
          </w:tcPr>
          <w:p w14:paraId="EF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заболеванию</w:t>
            </w:r>
          </w:p>
        </w:tc>
      </w:tr>
      <w:tr>
        <w:tc>
          <w:tcPr>
            <w:tcW w:type="dxa" w:w="464"/>
          </w:tcPr>
          <w:p w14:paraId="F0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F1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Травма – это физическое ____________ организма под воздействием внешних факторов</w:t>
            </w:r>
          </w:p>
        </w:tc>
        <w:tc>
          <w:tcPr>
            <w:tcW w:type="dxa" w:w="1719"/>
          </w:tcPr>
          <w:p w14:paraId="F2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повреждение</w:t>
            </w:r>
          </w:p>
        </w:tc>
      </w:tr>
      <w:tr>
        <w:tc>
          <w:tcPr>
            <w:tcW w:type="dxa" w:w="464"/>
          </w:tcPr>
          <w:p w14:paraId="F3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F4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Административная ответственность наступает с ___ лет</w:t>
            </w:r>
          </w:p>
        </w:tc>
        <w:tc>
          <w:tcPr>
            <w:tcW w:type="dxa" w:w="1719"/>
          </w:tcPr>
          <w:p w14:paraId="F5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16</w:t>
            </w:r>
          </w:p>
        </w:tc>
      </w:tr>
      <w:tr>
        <w:tc>
          <w:tcPr>
            <w:tcW w:type="dxa" w:w="464"/>
          </w:tcPr>
          <w:p w14:paraId="F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7346"/>
          </w:tcPr>
          <w:p w14:paraId="F7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Форма преобразования государственной собственности в </w:t>
            </w:r>
            <w:r>
              <w:t>частную</w:t>
            </w:r>
            <w:r>
              <w:t xml:space="preserve"> называется _________</w:t>
            </w:r>
          </w:p>
        </w:tc>
        <w:tc>
          <w:tcPr>
            <w:tcW w:type="dxa" w:w="1719"/>
          </w:tcPr>
          <w:p w14:paraId="F8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  <w:jc w:val="center"/>
            </w:pPr>
            <w:r>
              <w:t>приватизация</w:t>
            </w:r>
          </w:p>
        </w:tc>
      </w:tr>
    </w:tbl>
    <w:p w14:paraId="F9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FA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  <w:rPr>
          <w:i w:val="1"/>
        </w:rPr>
      </w:pPr>
      <w:r>
        <w:rPr>
          <w:i w:val="1"/>
        </w:rPr>
        <w:t>Установите соответствие между значениями первой и второй группы 4</w:t>
      </w:r>
      <w:r>
        <w:rPr>
          <w:i w:val="1"/>
        </w:rPr>
        <w:t>5 вопросов</w:t>
      </w:r>
    </w:p>
    <w:tbl>
      <w:tblPr>
        <w:tblStyle w:val="Style_2"/>
        <w:tblInd w:type="dxa" w:w="108"/>
        <w:tblLayout w:type="fixed"/>
      </w:tblPr>
      <w:tblGrid>
        <w:gridCol w:w="492"/>
        <w:gridCol w:w="9037"/>
      </w:tblGrid>
      <w:tr>
        <w:tc>
          <w:tcPr>
            <w:tcW w:type="dxa" w:w="492"/>
          </w:tcPr>
          <w:p w14:paraId="FB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F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категорией стандарта и записью его названия:</w:t>
            </w:r>
          </w:p>
          <w:tbl>
            <w:tblPr>
              <w:tblStyle w:val="Style_4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5"/>
              <w:gridCol w:w="3348"/>
              <w:gridCol w:w="390"/>
              <w:gridCol w:w="3844"/>
            </w:tblGrid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Государственный стандарт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ИСО 9001:2000</w:t>
                  </w:r>
                </w:p>
              </w:tc>
            </w:tr>
            <w:tr>
              <w:trPr>
                <w:trHeight w:hRule="atLeast" w:val="161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Международный стандарт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ПМГ 05-94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Инструкция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МИ 2232-2000 ГСИ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ГОСТ </w:t>
                  </w:r>
                  <w:r>
                    <w:rPr>
                      <w:sz w:val="24"/>
                    </w:rPr>
                    <w:t>Р</w:t>
                  </w:r>
                  <w:r>
                    <w:rPr>
                      <w:sz w:val="24"/>
                    </w:rPr>
                    <w:t xml:space="preserve"> 1.5-2012</w:t>
                  </w:r>
                </w:p>
              </w:tc>
            </w:tr>
          </w:tbl>
          <w:p w14:paraId="0D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0E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0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наименования линии чертежа по ГОСТ 2.303 – 68 и её назначением: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2268"/>
              <w:gridCol w:w="390"/>
              <w:gridCol w:w="4740"/>
            </w:tblGrid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Сплошная толстая – основная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7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Линии обрыва; линии разграничения вида и разреза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Сплошная тонкая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7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Линии осевые и центровые; линии сечений, являющиеся осями симметрии для наложенных или вынесенных сечений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Сплошная волнистая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7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Линии невидимого контура; линии перехода невидимые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Штриховая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7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Линии контура наложенного сечения; линии размерные и выносные; линии штриховки; линии выносок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Штрихпунктирная тонкая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</w:p>
              </w:tc>
              <w:tc>
                <w:tcPr>
                  <w:tcW w:type="dxa" w:w="47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Линии видимого контура: линии перехода видимые; линии контура сечения</w:t>
                  </w:r>
                </w:p>
              </w:tc>
            </w:tr>
          </w:tbl>
          <w:p w14:paraId="24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25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2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соответствие между </w:t>
            </w:r>
            <w:r>
              <w:rPr>
                <w:sz w:val="24"/>
              </w:rPr>
              <w:t>поездами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их наибольшими установленными скоростями согласно ПТЭ</w:t>
            </w:r>
            <w:r>
              <w:rPr>
                <w:sz w:val="24"/>
              </w:rPr>
              <w:t xml:space="preserve">: 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2766"/>
              <w:gridCol w:w="390"/>
              <w:gridCol w:w="4242"/>
            </w:tblGrid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Скоростной пассажирский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140 км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ч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пассажирский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120 км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ч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рефрижераторный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200 км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ч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грузовой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90 км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ч</w:t>
                  </w:r>
                </w:p>
              </w:tc>
            </w:tr>
          </w:tbl>
          <w:p w14:paraId="37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38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3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контролируемой величиной и измерительным прибором: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40"/>
              <w:gridCol w:w="3191"/>
              <w:gridCol w:w="390"/>
              <w:gridCol w:w="3907"/>
            </w:tblGrid>
            <w:tr>
              <w:trPr>
                <w:trHeight w:hRule="atLeast" w:val="79"/>
              </w:trPr>
              <w:tc>
                <w:tcPr>
                  <w:tcW w:type="dxa" w:w="4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Сопротивление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Амперметр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Напряжение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Омметр</w:t>
                  </w:r>
                </w:p>
              </w:tc>
            </w:tr>
            <w:tr>
              <w:tc>
                <w:tcPr>
                  <w:tcW w:type="dxa" w:w="4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Сила тока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Вольтметр</w:t>
                  </w:r>
                </w:p>
              </w:tc>
            </w:tr>
            <w:tr>
              <w:tc>
                <w:tcPr>
                  <w:tcW w:type="dxa" w:w="4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Мощность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Счетчик</w:t>
                  </w:r>
                </w:p>
              </w:tc>
            </w:tr>
            <w:tr>
              <w:tc>
                <w:tcPr>
                  <w:tcW w:type="dxa" w:w="4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</w:p>
              </w:tc>
              <w:tc>
                <w:tcPr>
                  <w:tcW w:type="dxa" w:w="39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Ваттметр</w:t>
                  </w:r>
                </w:p>
              </w:tc>
            </w:tr>
          </w:tbl>
          <w:p w14:paraId="4E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4F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5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 между названиями светофоров и их назначением: 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08"/>
              <w:gridCol w:w="2301"/>
              <w:gridCol w:w="390"/>
              <w:gridCol w:w="4829"/>
            </w:tblGrid>
            <w:tr>
              <w:trPr>
                <w:trHeight w:hRule="atLeast" w:val="79"/>
              </w:trPr>
              <w:tc>
                <w:tcPr>
                  <w:tcW w:type="dxa" w:w="4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3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Заградительные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8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Разрешают или запрещают поезду следовать по перегону с одного </w:t>
                  </w:r>
                  <w:r>
                    <w:rPr>
                      <w:sz w:val="24"/>
                    </w:rPr>
                    <w:t>блок-участка</w:t>
                  </w:r>
                  <w:r>
                    <w:rPr>
                      <w:sz w:val="24"/>
                    </w:rPr>
                    <w:t xml:space="preserve"> на другой, а также предупреждают о показании путевого светофора, к которому приближается поезд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3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Предупредительные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8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Оповещают о разрешающем показании выходного, маршрутного и о показании горочного светофора, когда по местным условиям видимость основного светофора не обеспечивается</w:t>
                  </w:r>
                </w:p>
              </w:tc>
            </w:tr>
            <w:tr>
              <w:tc>
                <w:tcPr>
                  <w:tcW w:type="dxa" w:w="4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3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Повторительные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8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Предупреждают о показании основного светофора (входного, проходного, заградительного и прикрытия) </w:t>
                  </w:r>
                </w:p>
              </w:tc>
            </w:tr>
            <w:tr>
              <w:tc>
                <w:tcPr>
                  <w:tcW w:type="dxa" w:w="4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30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Локомотивные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8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Требуют остановки при опасности для движения, возникшей на переездах, крупных искусственных сооружениях и обвальных местах, а также при ограждении составов для осмотра и ремонта вагонов на станционных путях</w:t>
                  </w:r>
                </w:p>
              </w:tc>
            </w:tr>
          </w:tbl>
          <w:p w14:paraId="61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62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6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соответствие сигнальных указателей и знаков с их изображением: 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51"/>
              <w:gridCol w:w="3333"/>
              <w:gridCol w:w="390"/>
              <w:gridCol w:w="3754"/>
            </w:tblGrid>
            <w:tr>
              <w:trPr>
                <w:trHeight w:hRule="atLeast" w:val="79"/>
              </w:trP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Начало торможения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7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802883" cy="778287"/>
                        <wp:effectExtent b="0" l="0" r="0" t="0"/>
                        <wp:docPr hidden="false" id="6" name="Picture 6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5" name="Picture 5"/>
                                <pic:cNvPicPr preferRelativeResize="true"/>
                              </pic:nvPicPr>
                              <pic:blipFill>
                                <a:blip r:embed="rId3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802883" cy="778287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Поднять токоприемник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7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802427" cy="832206"/>
                        <wp:effectExtent b="0" l="0" r="0" t="0"/>
                        <wp:docPr hidden="false" id="8" name="Picture 8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7" name="Picture 7"/>
                                <pic:cNvPicPr preferRelativeResize="true"/>
                              </pic:nvPicPr>
                              <pic:blipFill>
                                <a:blip r:embed="rId4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802427" cy="832206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Газ»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7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984885" cy="668020"/>
                        <wp:effectExtent b="0" l="0" r="0" t="0"/>
                        <wp:docPr hidden="false" id="10" name="Picture 10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9" name="Picture 9"/>
                                <pic:cNvPicPr preferRelativeResize="true"/>
                              </pic:nvPicPr>
                              <pic:blipFill>
                                <a:blip r:embed="rId5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984885" cy="66802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Опустить токоприемник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7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712470" cy="712470"/>
                        <wp:effectExtent b="0" l="0" r="0" t="0"/>
                        <wp:docPr hidden="false" id="12" name="Picture 12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1" name="Picture 11"/>
                                <pic:cNvPicPr preferRelativeResize="true"/>
                              </pic:nvPicPr>
                              <pic:blipFill>
                                <a:blip r:embed="rId6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712470" cy="71247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75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7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соответствие между сигнальным показанием на  входном светофоре и его значением: 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3"/>
              <w:gridCol w:w="1207"/>
              <w:gridCol w:w="390"/>
              <w:gridCol w:w="5908"/>
            </w:tblGrid>
            <w:tr>
              <w:trPr>
                <w:trHeight w:hRule="atLeast" w:val="79"/>
              </w:trPr>
              <w:tc>
                <w:tcPr>
                  <w:tcW w:type="dxa" w:w="4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2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380365" cy="1120140"/>
                        <wp:effectExtent b="0" l="0" r="0" t="0"/>
                        <wp:docPr hidden="false" id="14" name="Picture 14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3" name="Picture 13"/>
                                <pic:cNvPicPr preferRelativeResize="true"/>
                              </pic:nvPicPr>
                              <pic:blipFill>
                                <a:blip r:embed="rId7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380365" cy="11201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Разрешается поезду следовать на железнодорожную станцию по главному железнодорожному пути с установленной скоростью; следующий светофор (маршрутный или выходной) открыт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2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339090" cy="1212215"/>
                        <wp:effectExtent b="0" l="0" r="0" t="0"/>
                        <wp:docPr hidden="false" id="16" name="Picture 16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5" name="Picture 15"/>
                                <pic:cNvPicPr preferRelativeResize="true"/>
                              </pic:nvPicPr>
                              <pic:blipFill>
                                <a:blip r:embed="rId8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339090" cy="121221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Разрешается поезду следовать на железнодорожную станцию по главному железнодорожному пути с установленной скоростью; следующий светофор (маршрутный или выходной) открыт и требует  проследования его с уменьшенной скоростью</w:t>
                  </w:r>
                </w:p>
              </w:tc>
            </w:tr>
            <w:tr>
              <w:tc>
                <w:tcPr>
                  <w:tcW w:type="dxa" w:w="4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2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307975" cy="1181735"/>
                        <wp:effectExtent b="0" l="0" r="0" t="0"/>
                        <wp:docPr hidden="false" id="18" name="Picture 18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7" name="Picture 17"/>
                                <pic:cNvPicPr preferRelativeResize="true"/>
                              </pic:nvPicPr>
                              <pic:blipFill>
                                <a:blip r:embed="rId9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307975" cy="118173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Разрешается поезду следовать на железнодорожную станцию с уменьшенной скоростью на боковой железнодорожный путь; следующий светофор (маршрутный или выходной) открыт</w:t>
                  </w:r>
                </w:p>
              </w:tc>
            </w:tr>
            <w:tr>
              <w:tc>
                <w:tcPr>
                  <w:tcW w:type="dxa" w:w="42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20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287655" cy="1170940"/>
                        <wp:effectExtent b="0" l="0" r="0" t="0"/>
                        <wp:docPr hidden="false" id="20" name="Picture 20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9" name="Picture 19"/>
                                <pic:cNvPicPr preferRelativeResize="true"/>
                              </pic:nvPicPr>
                              <pic:blipFill>
                                <a:blip r:embed="rId10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287655" cy="11709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9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Разрешается поезду следовать на железнодорожную станцию с уменьшенной скоростью на боковой железнодорожный путь и готовностью остановиться; следующий светофор закрыт</w:t>
                  </w:r>
                </w:p>
              </w:tc>
            </w:tr>
          </w:tbl>
          <w:p w14:paraId="87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88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8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классификацией и определением: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51"/>
              <w:gridCol w:w="2341"/>
              <w:gridCol w:w="390"/>
              <w:gridCol w:w="4746"/>
            </w:tblGrid>
            <w:tr>
              <w:trPr>
                <w:trHeight w:hRule="atLeast" w:val="79"/>
              </w:trP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3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Поезд грузопассажирский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поезд для перевозки пассажиров, багажа и почты, сформированный из пассажирских вагонов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3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Поезд пассажирский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грузовой поезд, в котором 10 и более вагонов, занятых людьми, не являющимися пассажирами (за исключением поездов, осуществляющие воинские перевозки)</w:t>
                  </w:r>
                </w:p>
              </w:tc>
            </w:tr>
            <w:t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3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Поезд почтово-багажный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поезд, формируемый из пассажирских вагонов, предназначенных для перевозки почты, багажа и </w:t>
                  </w:r>
                  <w:r>
                    <w:rPr>
                      <w:sz w:val="24"/>
                    </w:rPr>
                    <w:t>грузобагажа</w:t>
                  </w:r>
                  <w:r>
                    <w:rPr>
                      <w:sz w:val="24"/>
                    </w:rPr>
                    <w:t>, а также отдельных пассажирских вагонов для перевозки пассажиров</w:t>
                  </w:r>
                </w:p>
              </w:tc>
            </w:tr>
            <w:tr>
              <w:tc>
                <w:tcPr>
                  <w:tcW w:type="dxa" w:w="4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34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Людской поезд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поезд, формируемый на малоинтенсивных линиях (участках) из грузовых и пассажирских вагонов, предназначенных для перевозки грузов и пассажиров</w:t>
                  </w:r>
                </w:p>
              </w:tc>
            </w:tr>
          </w:tbl>
          <w:p w14:paraId="9A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9B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9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видом связи и её назначением: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199"/>
              <w:gridCol w:w="390"/>
              <w:gridCol w:w="4939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Парковая двусторонняя связь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связь для ведения служебных переговоров между дежурными по железнодорожным станциям и работниками, выполняющими работы и находящимися на перегоне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Перегонная связь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связь для ведения служебных переговоров между работниками железнодорожного транспорта, выполняющими работы на железнодорожных станциях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Поездная межстанционная связь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связь для ведения служебных переговоров между диспетчером поездным и дежурными по железнодорожным станциям, входящими в обслуживаемый диспетчерский участок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1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Поездная </w:t>
                  </w:r>
                  <w:r>
                    <w:rPr>
                      <w:sz w:val="24"/>
                    </w:rPr>
                    <w:t>диспетчерская связь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3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связь для ведения служебных переговоров </w:t>
                  </w:r>
                  <w:r>
                    <w:rPr>
                      <w:sz w:val="24"/>
                    </w:rPr>
                    <w:t>между дежурными по железнодорожным станциям соседних железнодорожных станций</w:t>
                  </w:r>
                </w:p>
              </w:tc>
            </w:tr>
          </w:tbl>
          <w:p w14:paraId="AD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AE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A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скорости при маневровых передвижениях подвижного состава и её значением: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5954"/>
              <w:gridCol w:w="390"/>
              <w:gridCol w:w="1169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59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движении локомотива с вагонами, прицепленными сзади, а также при следовании одиночного специального самоходного подвижного состава по свободным железнодорожным путям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11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15 км/ч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59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движении вагонами вперед по свободным железнодорожным путям, а также восстановительных и пожарных поездов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11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 км/ч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59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 движении с вагонами, занятыми людьми, с проводниками и командами, сопровождающими грузы, а также с негабаритными грузами боковой и нижней </w:t>
                  </w:r>
                  <w:r>
                    <w:rPr>
                      <w:sz w:val="24"/>
                    </w:rPr>
                    <w:t>негабаритности</w:t>
                  </w:r>
                  <w:r>
                    <w:rPr>
                      <w:sz w:val="24"/>
                    </w:rPr>
                    <w:t xml:space="preserve"> 4-й, 5-й и 6-й степеней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11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40 км/ч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595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 маневрах толчками, при подходе отцепа вагонов к другому отцепу в </w:t>
                  </w:r>
                  <w:r>
                    <w:rPr>
                      <w:sz w:val="24"/>
                    </w:rPr>
                    <w:t>подгорочном</w:t>
                  </w:r>
                  <w:r>
                    <w:rPr>
                      <w:sz w:val="24"/>
                    </w:rPr>
                    <w:t xml:space="preserve"> парке, у фронтов погрузки-выгрузки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116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25 км/ч</w:t>
                  </w:r>
                </w:p>
              </w:tc>
            </w:tr>
          </w:tbl>
          <w:p w14:paraId="C0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C1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C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приказа и способа его подачи при маневровой работе: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702"/>
              <w:gridCol w:w="390"/>
              <w:gridCol w:w="4421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7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Разрешается локомотиву следовать управлением назад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днем движением поднятой вверх руки с развернутым желтым флагом; ночью – ручного фонаря с прозрачно-белым огнем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7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Тише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днем движениями по кругу развернутого красного или желтого флага; ночью – ручного фонаря с любым огнем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7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Стой!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днем медленными движениями вверх и вниз развернутого желтого флага; ночью – ручного фонаря с прозрачно-белым огнем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70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Разрешается локомотиву следовать управлением вперед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42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днем движением опущенной вниз руки с развернутым желтым флагом; ночью – ручного фонаря с прозрачно-белым огнем</w:t>
                  </w:r>
                </w:p>
              </w:tc>
            </w:tr>
          </w:tbl>
          <w:p w14:paraId="D3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D4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D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соответствие положения перекрестных стрелок и обозначением его обычными стрелочными указателями: 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410"/>
              <w:gridCol w:w="390"/>
              <w:gridCol w:w="471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4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прямому железнодорожному пути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днем на обоих указателях белые прямоугольники узкой стороны указателей; ночью – молочно-белые огни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4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 пересечением прямого железнодорожного пути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днем на ближнем указателе видна широкая сторона указателя; ночью – желтый огонь, а на дальнем – днем виден белый прямоугольник узкой стороны указателя; ночью – молочно-белый огонь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4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>
                    <w:rPr>
                      <w:sz w:val="24"/>
                    </w:rPr>
                    <w:t>прямого</w:t>
                  </w:r>
                  <w:r>
                    <w:rPr>
                      <w:sz w:val="24"/>
                    </w:rPr>
                    <w:t xml:space="preserve"> на боковой железнодорожный путь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днем на ближнем указателе виден белый прямоугольник узкой стороны указателя; ночью – молочно-белый огонь, а на дальнем – днем видна широкая сторона указателя; ночью – желтый огонь 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4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 </w:t>
                  </w:r>
                  <w:r>
                    <w:rPr>
                      <w:sz w:val="24"/>
                    </w:rPr>
                    <w:t>бокового</w:t>
                  </w:r>
                  <w:r>
                    <w:rPr>
                      <w:sz w:val="24"/>
                    </w:rPr>
                    <w:t xml:space="preserve"> на прямой железнодорожный путь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7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днем на обоих указателях широкие стороны указателей; ночью – желтые огни </w:t>
                  </w:r>
                </w:p>
              </w:tc>
            </w:tr>
          </w:tbl>
          <w:p w14:paraId="E6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E7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E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подаваемым звуковым сигналом и его значением: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1932"/>
              <w:gridCol w:w="390"/>
              <w:gridCol w:w="5191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Три коротких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«Отправиться поезду»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Один длинный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Требование к работникам, обслуживающим поезд «Тормозить»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Три длинных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Требование к работникам, обслуживающим поезд «Отпустить тормоза»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Два длинных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«Стой!»</w:t>
                  </w:r>
                </w:p>
              </w:tc>
            </w:tr>
          </w:tbl>
          <w:p w14:paraId="F9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FA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F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понятием и его определением: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Боковой железнодорожный путь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Главные железнодорожные пути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железнодорожный путь, при следовании на который железнодорожный подвижной состав отклоняется по стрелочному переводу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Станционные железнодорожные пути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железнодорожные пути перегонов, а также железнодорожные пути железнодорожных станций, являющиеся непосредственным продолжением железнодорожных путей прилегающих перегонов и, как правило, не имеющие отклонения на стрелочных переводах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Железнодорожные пути необщего </w:t>
                  </w:r>
                </w:p>
                <w:p w14:paraId="0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пользования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железнодорожные пути в границах станции - главные, </w:t>
                  </w:r>
                  <w:r>
                    <w:rPr>
                      <w:sz w:val="24"/>
                    </w:rPr>
                    <w:t>приемо</w:t>
                  </w:r>
                  <w:r>
                    <w:rPr>
                      <w:sz w:val="24"/>
                    </w:rPr>
                    <w:t xml:space="preserve">-отправочные, сортировочные, погрузочно-выгрузочные, вытяжные, деповские (локомотивного и вагонного хозяйств), соединительные (соединяющие отдельные парки на железнодорожной станции, ведущие к контейнерным пунктам, топливным складам, базам, сортировочным платформам, к пунктам очистки, промывки, дезинфекции вагонов, ремонта, технического осмотра или обслуживания железнодорожного подвижного состава и производства других операций) </w:t>
                  </w:r>
                </w:p>
              </w:tc>
            </w:tr>
          </w:tbl>
          <w:p w14:paraId="0D02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rPr>
          <w:trHeight w:hRule="atLeast" w:val="3225"/>
        </w:trPr>
        <w:tc>
          <w:tcPr>
            <w:tcW w:type="dxa" w:w="492"/>
          </w:tcPr>
          <w:p w14:paraId="0E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0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номером изображённого элемента тормозного башмака и его наименованием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661"/>
              <w:gridCol w:w="551"/>
              <w:gridCol w:w="1716"/>
            </w:tblGrid>
            <w:tr>
              <w:trPr>
                <w:trHeight w:hRule="atLeast" w:val="621"/>
              </w:trPr>
              <w:tc>
                <w:tcPr>
                  <w:tcW w:type="dxa" w:w="5661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20000">
                  <w:pPr>
                    <w:tabs>
                      <w:tab w:leader="none" w:pos="2585" w:val="center"/>
                      <w:tab w:leader="none" w:pos="5880" w:val="right"/>
                    </w:tabs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b w:val="1"/>
                      <w:sz w:val="24"/>
                    </w:rPr>
                    <w:drawing>
                      <wp:inline>
                        <wp:extent cx="3307715" cy="1590040"/>
                        <wp:effectExtent b="0" l="0" r="0" t="0"/>
                        <wp:docPr hidden="false" id="22" name="Picture 22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21" name="Picture 21"/>
                                <pic:cNvPicPr preferRelativeResize="true"/>
                              </pic:nvPicPr>
                              <pic:blipFill>
                                <a:blip r:embed="rId11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3307715" cy="159004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20000">
                  <w:pPr>
                    <w:widowControl w:val="0"/>
                    <w:tabs>
                      <w:tab w:leader="none" w:pos="4020" w:val="left"/>
                      <w:tab w:leader="none" w:pos="4677" w:val="center"/>
                    </w:tabs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17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20000">
                  <w:pPr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Заклёпка </w:t>
                  </w:r>
                </w:p>
              </w:tc>
            </w:tr>
            <w:tr>
              <w:trPr>
                <w:trHeight w:hRule="atLeast" w:val="621"/>
              </w:trPr>
              <w:tc>
                <w:tcPr>
                  <w:tcW w:type="dxa" w:w="566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20000">
                  <w:pPr>
                    <w:widowControl w:val="0"/>
                    <w:tabs>
                      <w:tab w:leader="none" w:pos="4020" w:val="left"/>
                      <w:tab w:leader="none" w:pos="4677" w:val="center"/>
                    </w:tabs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17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4020000">
                  <w:pPr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Полоз </w:t>
                  </w:r>
                </w:p>
              </w:tc>
            </w:tr>
            <w:tr>
              <w:trPr>
                <w:trHeight w:hRule="atLeast" w:val="621"/>
              </w:trPr>
              <w:tc>
                <w:tcPr>
                  <w:tcW w:type="dxa" w:w="566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20000">
                  <w:pPr>
                    <w:widowControl w:val="0"/>
                    <w:tabs>
                      <w:tab w:leader="none" w:pos="4020" w:val="left"/>
                      <w:tab w:leader="none" w:pos="4677" w:val="center"/>
                    </w:tabs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17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20000">
                  <w:pPr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Рукоятка </w:t>
                  </w:r>
                </w:p>
              </w:tc>
            </w:tr>
            <w:tr>
              <w:trPr>
                <w:trHeight w:hRule="atLeast" w:val="622"/>
              </w:trPr>
              <w:tc>
                <w:tcPr>
                  <w:tcW w:type="dxa" w:w="566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20000">
                  <w:pPr>
                    <w:widowControl w:val="0"/>
                    <w:tabs>
                      <w:tab w:leader="none" w:pos="4020" w:val="left"/>
                      <w:tab w:leader="none" w:pos="4677" w:val="center"/>
                    </w:tabs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17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20000">
                  <w:pPr>
                    <w:spacing w:after="0" w:line="240" w:lineRule="auto"/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Опорная колодка</w:t>
                  </w:r>
                </w:p>
              </w:tc>
            </w:tr>
          </w:tbl>
          <w:p w14:paraId="1902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1A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1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подаваемым сигналом  тревоги и его значением: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1932"/>
              <w:gridCol w:w="390"/>
              <w:gridCol w:w="5191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Один длинный  два коротких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«Общая тревога»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Один длинный три коротких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«Воздушная тревога»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Ряд коротких гудков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«Пожарная тревога»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Один длинный один короткий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«Радиационная опасность»</w:t>
                  </w:r>
                </w:p>
              </w:tc>
            </w:tr>
          </w:tbl>
          <w:p w14:paraId="2C020000">
            <w:pPr>
              <w:ind/>
              <w:jc w:val="both"/>
              <w:rPr>
                <w:sz w:val="24"/>
              </w:rPr>
            </w:pPr>
          </w:p>
          <w:p w14:paraId="2D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2E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2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соответствие между названием железнодорожных путей и их </w:t>
            </w:r>
            <w:r>
              <w:rPr>
                <w:sz w:val="24"/>
              </w:rPr>
              <w:t>назначением</w:t>
            </w:r>
            <w:r>
              <w:rPr>
                <w:sz w:val="24"/>
              </w:rPr>
              <w:t>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1932"/>
              <w:gridCol w:w="390"/>
              <w:gridCol w:w="5191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 </w:t>
                  </w:r>
                  <w:r>
                    <w:rPr>
                      <w:sz w:val="24"/>
                    </w:rPr>
                    <w:t>сортировочные</w:t>
                  </w:r>
                </w:p>
                <w:p w14:paraId="3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Станционные пути, предназначенные для выполнения маневровой работы по сортировке вагонов, формированию составов поездов, перестановки вагонов с одного пути на другой.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вытяжные</w:t>
                  </w:r>
                </w:p>
                <w:p w14:paraId="3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Пути, предназначенные для накопления вагонов по назначениям их следования и формирования составов поездов</w:t>
                  </w:r>
                </w:p>
                <w:p w14:paraId="3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приемо</w:t>
                  </w:r>
                  <w:r>
                    <w:rPr>
                      <w:sz w:val="24"/>
                    </w:rPr>
                    <w:t>-отправочные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Пути, предназначенные</w:t>
                  </w:r>
                  <w:r>
                    <w:rPr>
                      <w:sz w:val="24"/>
                    </w:rPr>
                    <w:t xml:space="preserve"> ,</w:t>
                  </w:r>
                  <w:r>
                    <w:rPr>
                      <w:sz w:val="24"/>
                    </w:rPr>
                    <w:t>для исключения выхода подвижного состава на маршруты следования поездов.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9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предохранительные</w:t>
                  </w:r>
                </w:p>
                <w:p w14:paraId="4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тупиковые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Пути, на которых выполняются техн</w:t>
                  </w:r>
                  <w:r>
                    <w:rPr>
                      <w:sz w:val="24"/>
                    </w:rPr>
                    <w:t xml:space="preserve">ологические </w:t>
                  </w:r>
                  <w:r>
                    <w:rPr>
                      <w:sz w:val="24"/>
                    </w:rPr>
                    <w:t>операции</w:t>
                  </w:r>
                  <w:r>
                    <w:rPr>
                      <w:sz w:val="24"/>
                    </w:rPr>
                    <w:t>,с</w:t>
                  </w:r>
                  <w:r>
                    <w:rPr>
                      <w:sz w:val="24"/>
                    </w:rPr>
                    <w:t>вязанные</w:t>
                  </w:r>
                  <w:r>
                    <w:rPr>
                      <w:sz w:val="24"/>
                    </w:rPr>
                    <w:t xml:space="preserve"> с приемом, отправлением поездов, посадкой, высадкой пассажиров, скрещением поездов на однопутных линиях и ожиданием обгона более срочными поездами.</w:t>
                  </w:r>
                </w:p>
              </w:tc>
            </w:tr>
          </w:tbl>
          <w:p w14:paraId="44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45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4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понятием и его определением: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Железнодорожная н</w:t>
                  </w:r>
                  <w:r>
                    <w:rPr>
                      <w:sz w:val="24"/>
                    </w:rPr>
                    <w:t>акладная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документ, регламентирующий расформирование конкретного ж.-д. состава.</w:t>
                  </w:r>
                </w:p>
                <w:p w14:paraId="4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это документ, который имеет силу и свидетельствует о заключении и условиях договора перевозки и приеме груза перевозчиком.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Натурный лист </w:t>
                  </w:r>
                  <w:r>
                    <w:rPr>
                      <w:sz w:val="24"/>
                    </w:rPr>
                    <w:t>поезда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документ, составляемый на каждый </w:t>
                  </w:r>
                  <w:r>
                    <w:rPr>
                      <w:sz w:val="24"/>
                    </w:rPr>
                    <w:t>груженый вагон и сопровождающий его от станции погрузки до станции выгрузки или перегрузки.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Вагонный лист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основной технологический документ, используемый для организации процесса обработки </w:t>
                  </w:r>
                  <w:r>
                    <w:rPr>
                      <w:sz w:val="24"/>
                    </w:rPr>
                    <w:t>вагонопотоков</w:t>
                  </w:r>
                  <w:r>
                    <w:rPr>
                      <w:sz w:val="24"/>
                    </w:rPr>
                    <w:t xml:space="preserve"> на станциях железных дорог.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Сортировочный лист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это документ, который имеет силу и свидетельствует о заключении и условиях договора перевозки и приеме груза перевозчиком.</w:t>
                  </w:r>
                </w:p>
              </w:tc>
            </w:tr>
          </w:tbl>
          <w:p w14:paraId="58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59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5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соответствие между </w:t>
            </w:r>
            <w:r>
              <w:rPr>
                <w:sz w:val="24"/>
              </w:rPr>
              <w:t>количественным показателем эксплуатационной работы</w:t>
            </w:r>
            <w:r>
              <w:rPr>
                <w:sz w:val="24"/>
              </w:rPr>
              <w:t xml:space="preserve"> и его определением: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перевезенных пассажиров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затраты времени подвижного состава (</w:t>
                  </w:r>
                  <w:r>
                    <w:rPr>
                      <w:sz w:val="24"/>
                    </w:rPr>
                    <w:t>вагоно</w:t>
                  </w:r>
                  <w:r>
                    <w:rPr>
                      <w:sz w:val="24"/>
                    </w:rPr>
                    <w:t xml:space="preserve">-часы, </w:t>
                  </w:r>
                  <w:r>
                    <w:rPr>
                      <w:sz w:val="24"/>
                    </w:rPr>
                    <w:t>поездо</w:t>
                  </w:r>
                  <w:r>
                    <w:rPr>
                      <w:sz w:val="24"/>
                    </w:rPr>
                    <w:t xml:space="preserve">-часы, </w:t>
                  </w:r>
                  <w:r>
                    <w:rPr>
                      <w:sz w:val="24"/>
                    </w:rPr>
                    <w:t>локомотиво</w:t>
                  </w:r>
                  <w:r>
                    <w:rPr>
                      <w:sz w:val="24"/>
                    </w:rPr>
                    <w:t>-часы) на различные технологические операции. 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пассажирооборот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работы транспорта по перевозкам пассажиров. 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пробеги вагонов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экономический показатель работы транспорта (показатель объёма перевозок грузов), равный произведению массы перевозимого за определённое время груза на расстояние перевозки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грузооборот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</w:t>
                  </w:r>
                  <w:r>
                    <w:rPr>
                      <w:sz w:val="24"/>
                    </w:rPr>
                    <w:t> </w:t>
                  </w:r>
                  <w:r>
                    <w:rPr>
                      <w:sz w:val="24"/>
                    </w:rPr>
                    <w:t>пассажиров</w:t>
                  </w:r>
                  <w:r>
                    <w:rPr>
                      <w:sz w:val="24"/>
                    </w:rPr>
                    <w:t>, </w:t>
                  </w:r>
                  <w:r>
                    <w:rPr>
                      <w:sz w:val="24"/>
                    </w:rPr>
                    <w:t>перевезенных</w:t>
                  </w:r>
                  <w:r>
                    <w:rPr>
                      <w:sz w:val="24"/>
                    </w:rPr>
                    <w:t xml:space="preserve"> за определенный период времени. </w:t>
                  </w:r>
                </w:p>
              </w:tc>
            </w:tr>
          </w:tbl>
          <w:p w14:paraId="6B020000">
            <w:pPr>
              <w:ind/>
              <w:jc w:val="both"/>
              <w:rPr>
                <w:sz w:val="24"/>
              </w:rPr>
            </w:pPr>
          </w:p>
          <w:p w14:paraId="6C020000">
            <w:pPr>
              <w:ind/>
              <w:jc w:val="both"/>
              <w:rPr>
                <w:sz w:val="24"/>
              </w:rPr>
            </w:pPr>
          </w:p>
          <w:p w14:paraId="6D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6E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6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степенью ожога и его проявлением: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09"/>
              <w:gridCol w:w="3117"/>
              <w:gridCol w:w="431"/>
              <w:gridCol w:w="4012"/>
            </w:tblGrid>
            <w:tr>
              <w:trPr>
                <w:trHeight w:hRule="atLeast" w:val="468"/>
              </w:trPr>
              <w:tc>
                <w:tcPr>
                  <w:tcW w:type="dxa" w:w="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 степень</w:t>
                  </w:r>
                </w:p>
              </w:tc>
              <w:tc>
                <w:tcPr>
                  <w:tcW w:type="dxa" w:w="4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type="dxa" w:w="40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1336675" cy="879475"/>
                        <wp:effectExtent b="0" l="0" r="0" t="0"/>
                        <wp:docPr hidden="false" id="24" name="Picture 24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23" name="Picture 23"/>
                                <pic:cNvPicPr preferRelativeResize="true"/>
                              </pic:nvPicPr>
                              <pic:blipFill>
                                <a:blip r:embed="rId12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1336675" cy="87947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type="dxa" w:w="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1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 степень</w:t>
                  </w:r>
                </w:p>
              </w:tc>
              <w:tc>
                <w:tcPr>
                  <w:tcW w:type="dxa" w:w="4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0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1336675" cy="808990"/>
                        <wp:effectExtent b="0" l="0" r="0" t="0"/>
                        <wp:docPr hidden="false" id="26" name="Picture 26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25" name="Picture 25"/>
                                <pic:cNvPicPr preferRelativeResize="true"/>
                              </pic:nvPicPr>
                              <pic:blipFill>
                                <a:blip r:embed="rId13"/>
                                <a:srcRect b="44487" l="63304" r="9206" t="21324"/>
                                <a:stretch/>
                              </pic:blipFill>
                              <pic:spPr>
                                <a:xfrm flipH="false" flipV="false" rot="0">
                                  <a:ext cx="1336675" cy="80899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type="dxa" w:w="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1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 степень</w:t>
                  </w:r>
                </w:p>
              </w:tc>
              <w:tc>
                <w:tcPr>
                  <w:tcW w:type="dxa" w:w="4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0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1336675" cy="808990"/>
                        <wp:effectExtent b="0" l="0" r="0" t="0"/>
                        <wp:docPr hidden="false" id="28" name="Picture 28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27" name="Picture 27"/>
                                <pic:cNvPicPr preferRelativeResize="true"/>
                              </pic:nvPicPr>
                              <pic:blipFill>
                                <a:blip r:embed="rId14"/>
                                <a:srcRect b="0" l="0" r="0" t="0"/>
                                <a:stretch/>
                              </pic:blipFill>
                              <pic:spPr>
                                <a:xfrm flipH="false" flipV="false" rot="0">
                                  <a:ext cx="1336675" cy="80899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type="dxa" w:w="40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11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4 степень</w:t>
                  </w:r>
                </w:p>
              </w:tc>
              <w:tc>
                <w:tcPr>
                  <w:tcW w:type="dxa" w:w="43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0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drawing>
                      <wp:inline>
                        <wp:extent cx="956995" cy="1270431"/>
                        <wp:effectExtent b="0" l="0" r="0" t="0"/>
                        <wp:docPr hidden="false" id="30" name="Picture 30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29" name="Picture 29"/>
                                <pic:cNvPicPr preferRelativeResize="true"/>
                              </pic:nvPicPr>
                              <pic:blipFill>
                                <a:blip r:embed="rId15"/>
                                <a:srcRect b="27437" l="66417" r="0" t="14313"/>
                                <a:stretch/>
                              </pic:blipFill>
                              <pic:spPr>
                                <a:xfrm flipH="false" flipV="false" rot="0">
                                  <a:ext cx="956995" cy="1270431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80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81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82020000">
            <w:pPr>
              <w:ind/>
              <w:jc w:val="both"/>
              <w:rPr>
                <w:sz w:val="24"/>
              </w:rPr>
            </w:pPr>
          </w:p>
          <w:p w14:paraId="8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техническим маршрутом и его определением: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Сквозные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7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Следуют по одному участку без переформирования.</w:t>
                  </w:r>
                </w:p>
                <w:p w14:paraId="88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Участковые.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20000">
                  <w:pPr>
                    <w:spacing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Они следуют без переработки через одну или сразу несколько ж/д станций. </w:t>
                  </w:r>
                </w:p>
                <w:p w14:paraId="8D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Сборные.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Работают сразу на нескольких промежуточных станциях, относящихся к одному участку.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Зонные сборные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Предназначены</w:t>
                  </w:r>
                  <w:r>
                    <w:rPr>
                      <w:sz w:val="24"/>
                    </w:rPr>
                    <w:t xml:space="preserve"> для сбора и развоза вагонов по станциям конкретного участка.</w:t>
                  </w:r>
                </w:p>
              </w:tc>
            </w:tr>
          </w:tbl>
          <w:p w14:paraId="96020000">
            <w:pPr>
              <w:ind/>
              <w:jc w:val="both"/>
              <w:rPr>
                <w:sz w:val="24"/>
              </w:rPr>
            </w:pPr>
          </w:p>
          <w:p w14:paraId="97020000">
            <w:pPr>
              <w:ind/>
              <w:jc w:val="both"/>
              <w:rPr>
                <w:sz w:val="24"/>
              </w:rPr>
            </w:pPr>
          </w:p>
          <w:p w14:paraId="98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2"/>
          </w:tcPr>
          <w:p w14:paraId="99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9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видом ответственности за нарушение законодательных и правовых нормативных актов по безопасности труда и условиями ее наступления: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36"/>
              <w:gridCol w:w="2589"/>
              <w:gridCol w:w="390"/>
              <w:gridCol w:w="4626"/>
            </w:tblGrid>
            <w:tr>
              <w:trPr>
                <w:trHeight w:hRule="atLeast" w:val="468"/>
              </w:trP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5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Дисциплинарная 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type="dxa" w:w="46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Взыскание материального ущерба с виновного должностного лица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5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Административная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6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Увольнение с должности с лишением права занимать определенные должности на срок до пяти лет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5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Материальная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6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Наложение штрафа на виновное должностное лицо</w:t>
                  </w:r>
                </w:p>
              </w:tc>
            </w:tr>
            <w:tr>
              <w:tc>
                <w:tcPr>
                  <w:tcW w:type="dxa" w:w="3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5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Уголовная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6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Замечание, выговор, увольнение</w:t>
                  </w:r>
                </w:p>
              </w:tc>
            </w:tr>
          </w:tbl>
          <w:p w14:paraId="AB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AC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AD020000">
            <w:pPr>
              <w:ind/>
              <w:jc w:val="both"/>
              <w:rPr>
                <w:sz w:val="24"/>
              </w:rPr>
            </w:pPr>
          </w:p>
          <w:p w14:paraId="A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цифрового кода и кодирование об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>екта: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0001 - 0099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резерв.</w:t>
                  </w:r>
                </w:p>
                <w:p w14:paraId="B3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0101 - 0999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20000">
                  <w:pPr>
                    <w:spacing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для клиентуры, перевозящей грузы во внутреннем сообщении. </w:t>
                  </w:r>
                </w:p>
                <w:p w14:paraId="B8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1001 - 9800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для объектов станций, выполняющих грузовые и технические операции.</w:t>
                  </w:r>
                </w:p>
              </w:tc>
            </w:tr>
          </w:tbl>
          <w:p w14:paraId="BD020000">
            <w:pPr>
              <w:ind/>
              <w:jc w:val="both"/>
              <w:rPr>
                <w:sz w:val="24"/>
              </w:rPr>
            </w:pPr>
          </w:p>
          <w:p w14:paraId="BE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BF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C0020000">
            <w:pPr>
              <w:ind/>
              <w:jc w:val="both"/>
              <w:rPr>
                <w:sz w:val="24"/>
              </w:rPr>
            </w:pPr>
          </w:p>
          <w:p w14:paraId="C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учетом простоя (времени нахождения) грузовых вагонов на станци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  и его определением:</w:t>
            </w:r>
          </w:p>
          <w:p w14:paraId="C2020000">
            <w:pPr>
              <w:ind/>
              <w:jc w:val="both"/>
              <w:rPr>
                <w:sz w:val="24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Учет простоя транзитных вагонов без переработки</w:t>
                  </w:r>
                </w:p>
                <w:p w14:paraId="C5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(по фактическому простою их на станции)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способ учета простоя вагонов под грузовыми и техническими операциями применяется на станциях с вагонооборотом менее 50 вагонов в сутки, а по грузовым нагонам рефрижераторных поездов и секций на всех станциях погрузки и выгрузки независимо от вагонооборота станции</w:t>
                  </w:r>
                </w:p>
                <w:p w14:paraId="C8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Отчетность о простое грузовых вагонов на станции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Учет ведется по всем транзитным вагонам без переработки независимо от продолжительности простоя их на станции; при этом учитывается фактическое время простоя вагонов в составе поезда или групп вагонов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Учет простоя вагонов безномерным способом</w:t>
                  </w:r>
                </w:p>
                <w:p w14:paraId="CF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местным и транзитным вагонам с переработкой и без переработки составляется на основании данных книги учета простоя вагонов по номерному способу (форма ДУ-8) или книги учета простоя вагонов по безномерному способу (форма ДУ-9)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Учет простоя вагонов номерным способом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способ учета простоя вагонов применяется на станциях с общим вагонооборотом 50 и более вагонов в сутки.</w:t>
                  </w:r>
                </w:p>
              </w:tc>
            </w:tr>
          </w:tbl>
          <w:p w14:paraId="D6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D7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D8020000">
            <w:pPr>
              <w:ind/>
              <w:jc w:val="both"/>
              <w:rPr>
                <w:sz w:val="24"/>
              </w:rPr>
            </w:pPr>
          </w:p>
          <w:p w14:paraId="D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соответствие между </w:t>
            </w:r>
            <w:r>
              <w:rPr>
                <w:sz w:val="24"/>
              </w:rPr>
              <w:t>буквами</w:t>
            </w:r>
            <w:r>
              <w:rPr>
                <w:sz w:val="24"/>
              </w:rPr>
              <w:t xml:space="preserve"> добавляемыми в натурный лист к номеру поезда и их аббревиатурой:</w:t>
            </w:r>
          </w:p>
          <w:p w14:paraId="DA020000">
            <w:pPr>
              <w:ind/>
              <w:jc w:val="both"/>
              <w:rPr>
                <w:sz w:val="24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СП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наличие в поезде вагонов </w:t>
                  </w:r>
                  <w:r>
                    <w:rPr>
                      <w:sz w:val="24"/>
                    </w:rPr>
                    <w:t>со</w:t>
                  </w:r>
                  <w:r>
                    <w:rPr>
                      <w:sz w:val="24"/>
                    </w:rPr>
                    <w:t xml:space="preserve"> взрывчатыми материалами 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наличи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 xml:space="preserve"> тяжеловесных поездов  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ВМ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наличи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длинносоставных</w:t>
                  </w:r>
                  <w:r>
                    <w:rPr>
                      <w:sz w:val="24"/>
                    </w:rPr>
                    <w:t xml:space="preserve">   поездов  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наличи</w:t>
                  </w:r>
                  <w:r>
                    <w:rPr>
                      <w:sz w:val="24"/>
                    </w:rPr>
                    <w:t>е</w:t>
                  </w:r>
                  <w:r>
                    <w:rPr>
                      <w:sz w:val="24"/>
                    </w:rPr>
                    <w:t xml:space="preserve"> соединенных поездов</w:t>
                  </w:r>
                </w:p>
              </w:tc>
            </w:tr>
          </w:tbl>
          <w:p w14:paraId="EB020000">
            <w:pPr>
              <w:ind/>
              <w:jc w:val="both"/>
              <w:rPr>
                <w:sz w:val="24"/>
              </w:rPr>
            </w:pPr>
          </w:p>
          <w:p w14:paraId="EC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ED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E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неотложным состоянием человека со способом оказания доврачебной помощи: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91"/>
              <w:gridCol w:w="432"/>
              <w:gridCol w:w="3775"/>
            </w:tblGrid>
            <w:tr>
              <w:trPr>
                <w:trHeight w:hRule="atLeast" w:val="224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Остановка сердца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Наложение шины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Перелом конечностей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Наружний</w:t>
                  </w:r>
                  <w:r>
                    <w:rPr>
                      <w:sz w:val="24"/>
                    </w:rPr>
                    <w:t xml:space="preserve"> массаж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Потеря сознания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Тугая повязка, жгут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Кровотечение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Нашатырный спирт</w:t>
                  </w:r>
                </w:p>
              </w:tc>
            </w:tr>
          </w:tbl>
          <w:p w14:paraId="FF020000">
            <w:pPr>
              <w:spacing w:after="168" w:before="168"/>
              <w:ind w:firstLine="750"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00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0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Для вагонов как груз на своих осях</w:t>
            </w:r>
            <w:r>
              <w:rPr>
                <w:sz w:val="24"/>
              </w:rPr>
              <w:t xml:space="preserve"> установить соответствие между цифрами и родом и </w:t>
            </w:r>
            <w:r>
              <w:rPr>
                <w:sz w:val="24"/>
              </w:rPr>
              <w:t>осностью</w:t>
            </w:r>
            <w:r>
              <w:rPr>
                <w:sz w:val="24"/>
              </w:rPr>
              <w:t xml:space="preserve"> грузовых вагонов:</w:t>
            </w:r>
          </w:p>
          <w:p w14:paraId="02030000">
            <w:pPr>
              <w:ind/>
              <w:jc w:val="both"/>
              <w:rPr>
                <w:sz w:val="24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Платформа четырехосная 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66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Крытый четырехосный  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B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74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E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Полувагон </w:t>
                  </w:r>
                  <w:r>
                    <w:rPr>
                      <w:sz w:val="24"/>
                    </w:rPr>
                    <w:t>шестиосный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F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44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Цистерна четырехосная</w:t>
                  </w:r>
                </w:p>
              </w:tc>
            </w:tr>
          </w:tbl>
          <w:p w14:paraId="1303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14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1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 между воздействием электрического тока на тело человека с его последствиями 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Тепловое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Раздражение и возбуждение нервных волокон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Химическое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Нагрев тканей и биологических сред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Биологическое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Разложение крови и плазмы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Механическое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3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Разрыв кожи</w:t>
                  </w:r>
                </w:p>
              </w:tc>
            </w:tr>
          </w:tbl>
          <w:p w14:paraId="2603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27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28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между понятием и его определением: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16"/>
              <w:gridCol w:w="390"/>
              <w:gridCol w:w="4922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грузоподъемность вагона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количество тонн погруженного груза, приходящееся в среднем на один вагон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30000">
                  <w:pPr>
                    <w:spacing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динамическая </w:t>
                  </w:r>
                  <w:r>
                    <w:rPr>
                      <w:sz w:val="24"/>
                    </w:rPr>
                    <w:t>нагрузка</w:t>
                  </w:r>
                </w:p>
                <w:p w14:paraId="2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максимальный полезный объем вагона, к</w:t>
                  </w:r>
                  <w:r>
                    <w:rPr>
                      <w:sz w:val="24"/>
                    </w:rPr>
                    <w:t>оторый</w:t>
                  </w:r>
                  <w:r>
                    <w:rPr>
                      <w:sz w:val="24"/>
                    </w:rPr>
                    <w:t xml:space="preserve"> м</w:t>
                  </w:r>
                  <w:r>
                    <w:rPr>
                      <w:sz w:val="24"/>
                    </w:rPr>
                    <w:t>ожет</w:t>
                  </w:r>
                  <w:r>
                    <w:rPr>
                      <w:sz w:val="24"/>
                    </w:rPr>
                    <w:t xml:space="preserve"> б</w:t>
                  </w:r>
                  <w:r>
                    <w:rPr>
                      <w:sz w:val="24"/>
                    </w:rPr>
                    <w:t>ыть</w:t>
                  </w:r>
                  <w:r>
                    <w:rPr>
                      <w:sz w:val="24"/>
                    </w:rPr>
                    <w:t xml:space="preserve"> заполнен грузом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30000">
                  <w:pPr>
                    <w:spacing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статическая нагрузка</w:t>
                  </w:r>
                </w:p>
                <w:p w14:paraId="3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характеризует использование </w:t>
                  </w:r>
                  <w:r>
                    <w:rPr>
                      <w:sz w:val="24"/>
                    </w:rPr>
                    <w:t>грузоподъености</w:t>
                  </w:r>
                  <w:r>
                    <w:rPr>
                      <w:sz w:val="24"/>
                    </w:rPr>
                    <w:t xml:space="preserve"> вагонов в процессе перевозки, т.е. с учетом расстояния пробега.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2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30000">
                  <w:pPr>
                    <w:spacing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вместимость вагона</w:t>
                  </w:r>
                </w:p>
                <w:p w14:paraId="3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наибольшая масса груза, допускаемая к перевозке в данном железнодорожном вагоне.</w:t>
                  </w:r>
                </w:p>
              </w:tc>
            </w:tr>
          </w:tbl>
          <w:p w14:paraId="3C030000">
            <w:pPr>
              <w:rPr>
                <w:b w:val="1"/>
                <w:sz w:val="24"/>
              </w:rPr>
            </w:pPr>
          </w:p>
          <w:p w14:paraId="3D030000">
            <w:pPr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3E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3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безопасного расстояния и порядком перехода через железнодорожные пути:</w:t>
            </w:r>
          </w:p>
          <w:p w14:paraId="4003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4536"/>
              <w:gridCol w:w="1134"/>
              <w:gridCol w:w="1858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>
                    <w:rPr>
                      <w:sz w:val="24"/>
                    </w:rPr>
                    <w:t>ереход</w:t>
                  </w:r>
                  <w:r>
                    <w:rPr>
                      <w:sz w:val="24"/>
                    </w:rPr>
                    <w:t>ить</w:t>
                  </w:r>
                  <w:r>
                    <w:rPr>
                      <w:sz w:val="24"/>
                    </w:rPr>
                    <w:t xml:space="preserve"> через железнодорожные пути перед </w:t>
                  </w:r>
                  <w:r>
                    <w:rPr>
                      <w:sz w:val="24"/>
                    </w:rPr>
                    <w:t>приблежающемся</w:t>
                  </w:r>
                  <w:r>
                    <w:rPr>
                      <w:sz w:val="24"/>
                    </w:rPr>
                    <w:t xml:space="preserve"> поездом </w:t>
                  </w:r>
                  <w:r>
                    <w:rPr>
                      <w:sz w:val="24"/>
                    </w:rPr>
                    <w:t xml:space="preserve">( </w:t>
                  </w:r>
                  <w:r>
                    <w:rPr>
                      <w:sz w:val="24"/>
                    </w:rPr>
                    <w:t>при скорости до 120 км/ч)</w:t>
                  </w:r>
                  <w:r>
                    <w:rPr>
                      <w:sz w:val="24"/>
                    </w:rPr>
                    <w:t xml:space="preserve"> на расстоянии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 менее 5 м.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обходить группы вагонов или локомотивы, стоящие на железнодорожном пути, следует на расстоянии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не менее 400 м. 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проходить между расцепленными единицами подвижного состава следует при расстоянии между их автосцепкам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не ближе 2,5 м от крайнего рельса 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 проходе вдоль железнодорожных путей идти посередине междупутья, по обочине земляного полотна или в стороне от железнодорожного пути  на </w:t>
                  </w:r>
                  <w:r>
                    <w:rPr>
                      <w:sz w:val="24"/>
                    </w:rPr>
                    <w:t>рассточнии</w:t>
                  </w:r>
                  <w:r>
                    <w:rPr>
                      <w:sz w:val="24"/>
                    </w:rPr>
                    <w:t> 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 менее 10м</w:t>
                  </w:r>
                  <w:r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</w:tbl>
          <w:p w14:paraId="51030000">
            <w:pPr>
              <w:rPr>
                <w:b w:val="1"/>
                <w:sz w:val="24"/>
              </w:rPr>
            </w:pPr>
          </w:p>
          <w:p w14:paraId="52030000">
            <w:pPr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53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5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соответствие расстояни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между осями смежных путей на станциях</w:t>
            </w:r>
          </w:p>
          <w:p w14:paraId="5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4536"/>
              <w:gridCol w:w="1134"/>
              <w:gridCol w:w="1858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прямых участках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4100 мм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</w:t>
                  </w:r>
                  <w:r>
                    <w:rPr>
                      <w:sz w:val="24"/>
                    </w:rPr>
                    <w:t xml:space="preserve">второстепенных </w:t>
                  </w:r>
                  <w:r>
                    <w:rPr>
                      <w:sz w:val="24"/>
                    </w:rPr>
                    <w:t>ж</w:t>
                  </w:r>
                  <w:r>
                    <w:rPr>
                      <w:sz w:val="24"/>
                    </w:rPr>
                    <w:t>.д</w:t>
                  </w:r>
                  <w:r>
                    <w:rPr>
                      <w:sz w:val="24"/>
                    </w:rPr>
                    <w:t xml:space="preserve">. путях 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4800 мм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между осями путей, предназначенных для непосредственной перегрузки грузов 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4500 мм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путях необщего пользования.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3600 мм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</w:tbl>
          <w:p w14:paraId="66030000">
            <w:pPr>
              <w:rPr>
                <w:b w:val="1"/>
                <w:sz w:val="24"/>
              </w:rPr>
            </w:pPr>
          </w:p>
          <w:p w14:paraId="6703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68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6903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 </w:t>
            </w:r>
            <w:r>
              <w:rPr>
                <w:sz w:val="24"/>
              </w:rPr>
              <w:t xml:space="preserve">Установить соответствие между </w:t>
            </w:r>
            <w:r>
              <w:rPr>
                <w:sz w:val="24"/>
              </w:rPr>
              <w:t>формой и названием журнала</w:t>
            </w:r>
            <w:r>
              <w:rPr>
                <w:sz w:val="24"/>
              </w:rPr>
              <w:t>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4536"/>
              <w:gridCol w:w="1134"/>
              <w:gridCol w:w="1858"/>
            </w:tblGrid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Форма комплекта перевозочных документов 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ГУ-38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книга приема и сдачи перевозочных документов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30000">
                  <w:pPr>
                    <w:spacing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ГУ-29</w:t>
                  </w:r>
                </w:p>
                <w:p w14:paraId="7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вагонный лист</w:t>
                  </w:r>
                </w:p>
                <w:p w14:paraId="7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ДУ-40</w:t>
                  </w:r>
                </w:p>
              </w:tc>
            </w:tr>
            <w:t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45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натурный лист поезда</w:t>
                  </w:r>
                </w:p>
              </w:tc>
              <w:tc>
                <w:tcPr>
                  <w:tcW w:type="dxa" w:w="11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ДУ-1 </w:t>
                  </w:r>
                </w:p>
              </w:tc>
            </w:tr>
          </w:tbl>
          <w:p w14:paraId="7C03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7D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7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понятием и определением видов маневров: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91"/>
              <w:gridCol w:w="432"/>
              <w:gridCol w:w="3775"/>
            </w:tblGrid>
            <w:tr>
              <w:trPr>
                <w:trHeight w:hRule="atLeast" w:val="224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Осаживание вагонов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расстановка вагонов в составе поезда в соответствии с требованиями нормативных документов (ПТЭ, плана формирования ПФ, графика движения ГД).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Формирование состава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расстановка (сортировка) вагонов по путям их назначения.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Расформирование состава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передвижение маневрового состава с одного пути парка на другой или из одного парка в другой. Маневровым составом называют вагон или группу вагонов, сцепленных между собой и с локомотивом, производящим маневры.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Перестановка составов или отдельных вагонов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передвижение отдельно стоящих вагонов или групп вагонов по пути в одном направлении с целью их соединения и освобождения части пути для последующей постановки (сортировки) других вагонов.</w:t>
                  </w:r>
                </w:p>
              </w:tc>
            </w:tr>
          </w:tbl>
          <w:p w14:paraId="8F03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90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91030000">
            <w:pPr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4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5"/>
              <w:gridCol w:w="3333"/>
              <w:gridCol w:w="390"/>
              <w:gridCol w:w="3859"/>
            </w:tblGrid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Память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Манипулятор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Процессор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Хранение информации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Устройства ввода и вывода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Обработка информации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Мышь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30000">
                  <w:pPr>
                    <w:tabs>
                      <w:tab w:leader="none" w:pos="1407" w:val="left"/>
                    </w:tabs>
                    <w:spacing w:after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Передача информации</w:t>
                  </w:r>
                </w:p>
              </w:tc>
            </w:tr>
          </w:tbl>
          <w:p w14:paraId="A203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A3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A4030000">
            <w:pPr>
              <w:rPr>
                <w:sz w:val="24"/>
              </w:rPr>
            </w:pPr>
            <w:r>
              <w:rPr>
                <w:sz w:val="24"/>
              </w:rPr>
              <w:t>Установите соответствие электротехнических величин и их обозначений.</w:t>
            </w:r>
          </w:p>
          <w:tbl>
            <w:tblPr>
              <w:tblStyle w:val="Style_4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5"/>
              <w:gridCol w:w="3333"/>
              <w:gridCol w:w="390"/>
              <w:gridCol w:w="3859"/>
            </w:tblGrid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Магнитная индукция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Ф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Магнитный поток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Магнитная проницаемость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</w:t>
                  </w:r>
                </w:p>
                <w:p w14:paraId="B1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Напряженность магнитного поля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30000">
                  <w:pPr>
                    <w:tabs>
                      <w:tab w:leader="none" w:pos="1407" w:val="left"/>
                    </w:tabs>
                    <w:spacing w:after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μ</w:t>
                  </w:r>
                </w:p>
              </w:tc>
            </w:tr>
          </w:tbl>
          <w:p w14:paraId="B6030000">
            <w:pPr>
              <w:rPr>
                <w:sz w:val="24"/>
              </w:rPr>
            </w:pPr>
          </w:p>
          <w:p w14:paraId="B7030000">
            <w:pPr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B8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B9030000">
            <w:pPr>
              <w:rPr>
                <w:sz w:val="24"/>
              </w:rPr>
            </w:pPr>
          </w:p>
          <w:p w14:paraId="BA030000">
            <w:pPr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4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5"/>
              <w:gridCol w:w="3333"/>
              <w:gridCol w:w="390"/>
              <w:gridCol w:w="3859"/>
            </w:tblGrid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ДСПП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поездной диспетчер 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ДНЦ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дежурный по станции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ДСП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дежурный по горке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3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ДСПГ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85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30000">
                  <w:pPr>
                    <w:tabs>
                      <w:tab w:leader="none" w:pos="1407" w:val="left"/>
                    </w:tabs>
                    <w:spacing w:after="0" w:line="240" w:lineRule="auto"/>
                    <w:ind/>
                    <w:rPr>
                      <w:i w:val="1"/>
                      <w:sz w:val="24"/>
                    </w:rPr>
                  </w:pPr>
                  <w:r>
                    <w:rPr>
                      <w:sz w:val="24"/>
                    </w:rPr>
                    <w:t>дежурный по парку</w:t>
                  </w:r>
                </w:p>
              </w:tc>
            </w:tr>
          </w:tbl>
          <w:p w14:paraId="CB03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CC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CD030000">
            <w:pPr>
              <w:rPr>
                <w:sz w:val="24"/>
              </w:rPr>
            </w:pPr>
          </w:p>
          <w:p w14:paraId="C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Определите соответствие между расширением файла и его содержанием:</w:t>
            </w:r>
          </w:p>
          <w:tbl>
            <w:tblPr>
              <w:tblStyle w:val="Style_4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88"/>
              <w:gridCol w:w="3267"/>
              <w:gridCol w:w="390"/>
              <w:gridCol w:w="3862"/>
            </w:tblGrid>
            <w:tr>
              <w:trPr>
                <w:trHeight w:hRule="atLeast" w:val="79"/>
              </w:trPr>
              <w:tc>
                <w:tcPr>
                  <w:tcW w:type="dxa" w:w="4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2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exe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type="dxa" w:w="386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Изображение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2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jpg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86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Текст</w:t>
                  </w:r>
                </w:p>
              </w:tc>
            </w:tr>
            <w:tr>
              <w:tc>
                <w:tcPr>
                  <w:tcW w:type="dxa" w:w="4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2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doc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86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</w:t>
                  </w:r>
                </w:p>
              </w:tc>
            </w:tr>
            <w:tr>
              <w:tc>
                <w:tcPr>
                  <w:tcW w:type="dxa" w:w="4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2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.mp3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86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Программа</w:t>
                  </w:r>
                </w:p>
              </w:tc>
            </w:tr>
          </w:tbl>
          <w:p w14:paraId="DF030000">
            <w:pPr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E0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E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термином и определением:</w:t>
            </w:r>
          </w:p>
          <w:tbl>
            <w:tblPr>
              <w:tblStyle w:val="Style_4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08"/>
              <w:gridCol w:w="2199"/>
              <w:gridCol w:w="390"/>
              <w:gridCol w:w="5010"/>
            </w:tblGrid>
            <w:tr>
              <w:trPr>
                <w:trHeight w:hRule="atLeast" w:val="563"/>
              </w:trPr>
              <w:tc>
                <w:tcPr>
                  <w:tcW w:type="dxa" w:w="4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Стандартизация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0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Наука об измерениях, методах и средствах обеспечения их единства</w:t>
                  </w:r>
                </w:p>
              </w:tc>
            </w:tr>
            <w:tr>
              <w:tc>
                <w:tcPr>
                  <w:tcW w:type="dxa" w:w="4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Метрология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0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Деятельность, направленная на разработку и установление требований, норм, правил</w:t>
                  </w:r>
                </w:p>
              </w:tc>
            </w:tr>
            <w:tr>
              <w:tc>
                <w:tcPr>
                  <w:tcW w:type="dxa" w:w="4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Сертификация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01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Форма подтверждения соответствия объектов выдвинутым требованиям</w:t>
                  </w:r>
                </w:p>
              </w:tc>
            </w:tr>
          </w:tbl>
          <w:p w14:paraId="EE030000">
            <w:pPr>
              <w:rPr>
                <w:sz w:val="24"/>
              </w:rPr>
            </w:pPr>
          </w:p>
          <w:p w14:paraId="EF030000">
            <w:pPr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F0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F1030000">
            <w:pPr>
              <w:ind w:right="-143"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термином и документом:</w:t>
            </w:r>
          </w:p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63"/>
              <w:gridCol w:w="2612"/>
              <w:gridCol w:w="390"/>
              <w:gridCol w:w="4571"/>
            </w:tblGrid>
            <w:tr>
              <w:trPr>
                <w:trHeight w:hRule="atLeast" w:val="325"/>
              </w:trPr>
              <w:tc>
                <w:tcPr>
                  <w:tcW w:type="dxa" w:w="46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6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Сертификат соответствия техническому регламенту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Название документа, которым завершается процесс сертификации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46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6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Декларация о соответствии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Документ, в котором производитель удостоверяет, что поставляемая им продукция соответствует требованиям нормативных документов</w:t>
                  </w:r>
                </w:p>
              </w:tc>
            </w:tr>
            <w:tr>
              <w:tc>
                <w:tcPr>
                  <w:tcW w:type="dxa" w:w="46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6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B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Знак соответствия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</w:t>
                  </w:r>
                </w:p>
              </w:tc>
            </w:tr>
            <w:tr>
              <w:tc>
                <w:tcPr>
                  <w:tcW w:type="dxa" w:w="46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61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3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Сертификат соответствия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5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Документ, в котором подтверждается соблюдение требований безопасности к продукции, попадающей под действие технических регламентов Таможенного союза</w:t>
                  </w:r>
                </w:p>
              </w:tc>
            </w:tr>
          </w:tbl>
          <w:p w14:paraId="0204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03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04040000">
            <w:pPr>
              <w:ind w:right="-143"/>
              <w:jc w:val="both"/>
              <w:rPr>
                <w:sz w:val="24"/>
              </w:rPr>
            </w:pPr>
          </w:p>
          <w:p w14:paraId="0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видами стажа и их содержанием (определением):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937"/>
              <w:gridCol w:w="390"/>
              <w:gridCol w:w="5046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9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Общий трудовой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0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Суммарная продолжительность периодов трудовой деятельности, в течение которой уплачивались взносы в пенсионный фонд</w:t>
                  </w:r>
                </w:p>
              </w:tc>
            </w:tr>
            <w:tr>
              <w:trPr>
                <w:trHeight w:hRule="atLeast" w:val="563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9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B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Специальный трудовой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0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Суммарная продолжительность периодов трудовой деятельности независимо от её характера, перерывов в ней и условий труда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E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9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F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Непрерывный трудовой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0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Продолжительность строго определённой в законе деятельности, связанной с особенностями профессии работников и условий труда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93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Страховой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4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0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Продолжительность последней работы на одном или нескольких предприятиях при условии, что период без работы не превысил установленных законом сроков</w:t>
                  </w:r>
                </w:p>
              </w:tc>
            </w:tr>
          </w:tbl>
          <w:p w14:paraId="16040000">
            <w:pPr>
              <w:ind w:right="-143"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17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1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экономического поведения его характеристике: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Продажа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Обоснованное суждение о величине продаж на определенный период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Прогноз продаж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Процесс обмена товара (услуги) на его денежный эквивалент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Маркетинг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Распространение информации с целью </w:t>
                  </w:r>
                  <w:r>
                    <w:rPr>
                      <w:sz w:val="24"/>
                    </w:rPr>
                    <w:t>привлечения внимания к объекту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6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Реклама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 продвижения товара</w:t>
                  </w:r>
                </w:p>
              </w:tc>
            </w:tr>
          </w:tbl>
          <w:p w14:paraId="29040000">
            <w:pPr>
              <w:ind w:right="-143"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2A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2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соответствие между контролируемой величиной и её единицей измерения: 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2766"/>
              <w:gridCol w:w="390"/>
              <w:gridCol w:w="4242"/>
            </w:tblGrid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Ампер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Проводимость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Сименс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2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Напряжение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Вт·</w:t>
                  </w:r>
                  <w:r>
                    <w:rPr>
                      <w:sz w:val="24"/>
                    </w:rPr>
                    <w:t>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Мощность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Вольт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type="dxa" w:w="27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Ватт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</w:p>
              </w:tc>
              <w:tc>
                <w:tcPr>
                  <w:tcW w:type="dxa" w:w="424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Сила тока</w:t>
                  </w:r>
                </w:p>
              </w:tc>
            </w:tr>
          </w:tbl>
          <w:p w14:paraId="4004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41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4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видом инструктажа по охране труда и временем его проведения.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Вводный инструктаж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4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 реже одного раза в полгода</w:t>
                  </w:r>
                </w:p>
                <w:p w14:paraId="47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Первичный инструктаж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Перед первым допуском к работе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Повторный инструктаж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поступлении на работу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Внеплановый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4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выполнении разовых работ</w:t>
                  </w:r>
                </w:p>
                <w:p w14:paraId="54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Целевой инструктаж 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4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произошедшем несчастном случае на производстве</w:t>
                  </w:r>
                </w:p>
              </w:tc>
            </w:tr>
          </w:tbl>
          <w:p w14:paraId="59040000">
            <w:pPr>
              <w:ind/>
              <w:jc w:val="both"/>
              <w:rPr>
                <w:sz w:val="24"/>
              </w:rPr>
            </w:pPr>
          </w:p>
          <w:p w14:paraId="5A04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5B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5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ад</w:t>
            </w:r>
            <w:r>
              <w:rPr>
                <w:sz w:val="24"/>
              </w:rPr>
              <w:t>ресов и их конкретных примеров: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URL - адрес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4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192.168.15.10</w:t>
                  </w:r>
                </w:p>
                <w:p w14:paraId="61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Адрес электронной почты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C:\Program\Internet\xyz2007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IP – адрес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4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xyz2007@mail.ru</w:t>
                  </w:r>
                </w:p>
                <w:p w14:paraId="6A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Адрес хранения информации на компьютере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http://www.vpt.ru/</w:t>
                  </w:r>
                </w:p>
              </w:tc>
            </w:tr>
          </w:tbl>
          <w:p w14:paraId="6F04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70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7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электротехнических величин и их единиц</w:t>
            </w:r>
            <w:r>
              <w:rPr>
                <w:sz w:val="24"/>
              </w:rPr>
              <w:t xml:space="preserve"> измерений.</w:t>
            </w: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Емкость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Генри 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Индуктивность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4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Вольт</w:t>
                  </w:r>
                </w:p>
                <w:p w14:paraId="7A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Период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4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Секунда</w:t>
                  </w:r>
                </w:p>
                <w:p w14:paraId="7F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ЭДС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4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Фарад</w:t>
                  </w:r>
                </w:p>
              </w:tc>
            </w:tr>
          </w:tbl>
          <w:p w14:paraId="84040000">
            <w:pPr>
              <w:ind/>
              <w:jc w:val="both"/>
              <w:rPr>
                <w:sz w:val="24"/>
              </w:rPr>
            </w:pPr>
          </w:p>
        </w:tc>
      </w:tr>
    </w:tbl>
    <w:p w14:paraId="8504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8604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  <w:rPr>
          <w:i w:val="1"/>
        </w:rPr>
      </w:pPr>
      <w:r>
        <w:rPr>
          <w:i w:val="1"/>
        </w:rPr>
        <w:t xml:space="preserve">Установите правильную последовательность действий </w:t>
      </w:r>
      <w:r>
        <w:rPr>
          <w:i w:val="1"/>
        </w:rPr>
        <w:t xml:space="preserve">45 вопросов </w:t>
      </w:r>
    </w:p>
    <w:tbl>
      <w:tblPr>
        <w:tblStyle w:val="Style_2"/>
        <w:tblInd w:type="dxa" w:w="108"/>
        <w:tblLayout w:type="fixed"/>
      </w:tblPr>
      <w:tblGrid>
        <w:gridCol w:w="561"/>
        <w:gridCol w:w="8968"/>
      </w:tblGrid>
      <w:tr>
        <w:tc>
          <w:tcPr>
            <w:tcW w:type="dxa" w:w="561"/>
          </w:tcPr>
          <w:p w14:paraId="87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последовательность этапов выполнения эскизов: </w:t>
            </w:r>
          </w:p>
          <w:p w14:paraId="89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Выбор главного изображения детали, количества изображений </w:t>
            </w:r>
          </w:p>
          <w:p w14:paraId="8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Выполнение эскиза в тонких линиях </w:t>
            </w:r>
          </w:p>
          <w:p w14:paraId="8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Ознакомление с деталью. Анализ её формы </w:t>
            </w:r>
          </w:p>
          <w:p w14:paraId="8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Выбор формата и планировка чертежа </w:t>
            </w:r>
          </w:p>
          <w:p w14:paraId="8D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д. Обводка чертежа и простановка размеров</w:t>
            </w:r>
          </w:p>
        </w:tc>
      </w:tr>
      <w:tr>
        <w:tc>
          <w:tcPr>
            <w:tcW w:type="dxa" w:w="561"/>
          </w:tcPr>
          <w:p w14:paraId="8E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Укажите в порядке возрастания объемы памяти:</w:t>
            </w:r>
          </w:p>
          <w:p w14:paraId="9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20 бит</w:t>
            </w:r>
          </w:p>
          <w:p w14:paraId="9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10 бит</w:t>
            </w:r>
          </w:p>
          <w:p w14:paraId="9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2 байта</w:t>
            </w:r>
          </w:p>
          <w:p w14:paraId="9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 1010 байт</w:t>
            </w:r>
          </w:p>
          <w:p w14:paraId="9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5. 1 Кбайт</w:t>
            </w:r>
          </w:p>
        </w:tc>
      </w:tr>
      <w:tr>
        <w:tc>
          <w:tcPr>
            <w:tcW w:type="dxa" w:w="561"/>
          </w:tcPr>
          <w:p w14:paraId="95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последовательность действий при оказании первой помощи</w:t>
            </w:r>
          </w:p>
          <w:p w14:paraId="9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пострадавшему:</w:t>
            </w:r>
          </w:p>
          <w:p w14:paraId="9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Выполнение необходимых мероприятий по спасению</w:t>
            </w:r>
          </w:p>
          <w:p w14:paraId="99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пострадавшего</w:t>
            </w:r>
          </w:p>
          <w:p w14:paraId="9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Устранение воздействия вредных и опасных факторов</w:t>
            </w:r>
          </w:p>
          <w:p w14:paraId="9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Оценка состояния пострадавшего</w:t>
            </w:r>
          </w:p>
          <w:p w14:paraId="9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 Определение характера травмы</w:t>
            </w:r>
          </w:p>
        </w:tc>
      </w:tr>
      <w:tr>
        <w:tc>
          <w:tcPr>
            <w:tcW w:type="dxa" w:w="561"/>
          </w:tcPr>
          <w:p w14:paraId="9D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E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последовательность работ по разработке стандартов:</w:t>
            </w:r>
          </w:p>
          <w:p w14:paraId="9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 Уведомление о разработке стандартов</w:t>
            </w:r>
          </w:p>
          <w:p w14:paraId="A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Публичное обсуждение проекта</w:t>
            </w:r>
          </w:p>
          <w:p w14:paraId="A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Экспертиза технического комитета</w:t>
            </w:r>
          </w:p>
          <w:p w14:paraId="A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 Публикация стандарта</w:t>
            </w:r>
          </w:p>
          <w:p w14:paraId="A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5. Утверждение стандарта</w:t>
            </w:r>
          </w:p>
        </w:tc>
      </w:tr>
      <w:tr>
        <w:tc>
          <w:tcPr>
            <w:tcW w:type="dxa" w:w="561"/>
          </w:tcPr>
          <w:p w14:paraId="A4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A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Укажите верный алгоритм проведения процесса сертификации:</w:t>
            </w:r>
          </w:p>
          <w:p w14:paraId="A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Оценка соответствия объекта сертификации установленным</w:t>
            </w:r>
          </w:p>
          <w:p w14:paraId="A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  <w:p w14:paraId="A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 Заявка на сертификацию</w:t>
            </w:r>
          </w:p>
          <w:p w14:paraId="A9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 Решение по сертификации</w:t>
            </w:r>
          </w:p>
          <w:p w14:paraId="A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 Анализ результатов оценки соответствия</w:t>
            </w:r>
          </w:p>
        </w:tc>
      </w:tr>
      <w:tr>
        <w:tc>
          <w:tcPr>
            <w:tcW w:type="dxa" w:w="561"/>
          </w:tcPr>
          <w:p w14:paraId="AB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A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Расположить в правильной последовательности порядок выполнения</w:t>
            </w:r>
          </w:p>
          <w:p w14:paraId="AD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измерений электрических величин</w:t>
            </w:r>
          </w:p>
          <w:p w14:paraId="AE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Включить прибор в цепь согласно схеме</w:t>
            </w:r>
          </w:p>
          <w:p w14:paraId="A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Выбрать прибор с учетом требуемых условий и установить</w:t>
            </w:r>
          </w:p>
          <w:p w14:paraId="B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переключатель на нужный предел измерения</w:t>
            </w:r>
          </w:p>
          <w:p w14:paraId="B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Определить цену деления шкалы</w:t>
            </w:r>
          </w:p>
          <w:p w14:paraId="B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Отсчитать число делений, на которые отклонилась стрелка</w:t>
            </w:r>
          </w:p>
          <w:p w14:paraId="B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д. Получить результат, перемножив цену деления шкалы и число</w:t>
            </w:r>
          </w:p>
          <w:p w14:paraId="B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делений, на которые отклонилась стрелка</w:t>
            </w:r>
          </w:p>
          <w:p w14:paraId="B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е. Установить стрелку на нулевую отметку шкалы с помощью</w:t>
            </w:r>
          </w:p>
          <w:p w14:paraId="B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корректора</w:t>
            </w:r>
          </w:p>
        </w:tc>
      </w:tr>
      <w:tr>
        <w:tc>
          <w:tcPr>
            <w:tcW w:type="dxa" w:w="561"/>
          </w:tcPr>
          <w:p w14:paraId="B7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B8040000">
            <w:pPr>
              <w:rPr>
                <w:sz w:val="24"/>
              </w:rPr>
            </w:pPr>
            <w:r>
              <w:rPr>
                <w:sz w:val="24"/>
              </w:rPr>
              <w:t>Обработка грузовых документов и подготовка сортировочного листка (СЛ) для расформирования составов осуществляется в следующем порядке:</w:t>
            </w:r>
          </w:p>
          <w:p w14:paraId="B9040000">
            <w:pPr>
              <w:rPr>
                <w:sz w:val="24"/>
              </w:rPr>
            </w:pPr>
            <w:r>
              <w:rPr>
                <w:sz w:val="24"/>
              </w:rPr>
              <w:t xml:space="preserve">а. сверка </w:t>
            </w:r>
            <w:r>
              <w:rPr>
                <w:sz w:val="24"/>
              </w:rPr>
              <w:t>тгнл</w:t>
            </w:r>
            <w:r>
              <w:rPr>
                <w:sz w:val="24"/>
              </w:rPr>
              <w:t xml:space="preserve"> с натурным листом по прибытии поезда. </w:t>
            </w:r>
          </w:p>
          <w:p w14:paraId="BA04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. </w:t>
            </w:r>
            <w:r>
              <w:rPr>
                <w:sz w:val="24"/>
              </w:rPr>
              <w:t>получение телеграммы натурного листа.</w:t>
            </w:r>
            <w:r>
              <w:rPr>
                <w:sz w:val="24"/>
              </w:rPr>
              <w:t> </w:t>
            </w:r>
          </w:p>
          <w:p w14:paraId="BB04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натурная</w:t>
            </w:r>
            <w:r>
              <w:rPr>
                <w:sz w:val="24"/>
              </w:rPr>
              <w:t xml:space="preserve"> проверка поезда по </w:t>
            </w:r>
            <w:r>
              <w:rPr>
                <w:sz w:val="24"/>
              </w:rPr>
              <w:t>тгнл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 </w:t>
            </w:r>
          </w:p>
          <w:p w14:paraId="BC040000">
            <w:pPr>
              <w:rPr>
                <w:sz w:val="24"/>
              </w:rPr>
            </w:pPr>
            <w:r>
              <w:rPr>
                <w:sz w:val="24"/>
              </w:rPr>
              <w:t> г. </w:t>
            </w:r>
            <w:r>
              <w:rPr>
                <w:sz w:val="24"/>
              </w:rPr>
              <w:t xml:space="preserve">ввод информации о результатах проверки документов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асу ст.</w:t>
            </w:r>
          </w:p>
        </w:tc>
      </w:tr>
      <w:tr>
        <w:tc>
          <w:tcPr>
            <w:tcW w:type="dxa" w:w="561"/>
          </w:tcPr>
          <w:p w14:paraId="BD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BE040000">
            <w:pPr>
              <w:rPr>
                <w:sz w:val="24"/>
              </w:rPr>
            </w:pPr>
            <w:r>
              <w:rPr>
                <w:sz w:val="24"/>
              </w:rPr>
              <w:t>После остановки поезда на станции его обработка включает выполнение следующих основных операций:</w:t>
            </w:r>
          </w:p>
          <w:p w14:paraId="BF04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закрепление состава поезда и его ограждение;</w:t>
            </w:r>
          </w:p>
          <w:p w14:paraId="C004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 xml:space="preserve"> сверка состава с перевозочными документами и подготовка сортировочного листка;</w:t>
            </w:r>
          </w:p>
          <w:p w14:paraId="C104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технический осмотр и </w:t>
            </w:r>
            <w:r>
              <w:rPr>
                <w:sz w:val="24"/>
              </w:rPr>
              <w:t>безотцепочный</w:t>
            </w:r>
            <w:r>
              <w:rPr>
                <w:sz w:val="24"/>
              </w:rPr>
              <w:t xml:space="preserve"> ремонт вагонов, подготовка состава к роспуску;</w:t>
            </w:r>
          </w:p>
          <w:p w14:paraId="C204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коммерческий осмотр вагонов и устранение обнаруженных коммерческих неисправностей;</w:t>
            </w:r>
          </w:p>
          <w:p w14:paraId="C304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 xml:space="preserve"> прием работниками ФГП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 xml:space="preserve"> ва</w:t>
            </w:r>
            <w:r>
              <w:rPr>
                <w:sz w:val="24"/>
              </w:rPr>
              <w:t>гонов с номенклатурными грузами</w:t>
            </w:r>
          </w:p>
        </w:tc>
      </w:tr>
      <w:tr>
        <w:tc>
          <w:tcPr>
            <w:tcW w:type="dxa" w:w="561"/>
          </w:tcPr>
          <w:p w14:paraId="C4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C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правильный порядок расположения цифр, исходя из их значений, в индексе грузового поезда: </w:t>
            </w:r>
          </w:p>
          <w:p w14:paraId="C6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порядковый номер состава, сформированного на этой железнодорожной станции </w:t>
            </w:r>
          </w:p>
          <w:p w14:paraId="C7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ЕСР железнодорожной станции назначения </w:t>
            </w:r>
          </w:p>
          <w:p w14:paraId="C8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ЕСР железнодорожной станции формирования поезда </w:t>
            </w:r>
          </w:p>
        </w:tc>
      </w:tr>
      <w:tr>
        <w:tc>
          <w:tcPr>
            <w:tcW w:type="dxa" w:w="561"/>
          </w:tcPr>
          <w:p w14:paraId="C9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C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Расставьте в порядке старшинства приоритетность перевозок: </w:t>
            </w:r>
          </w:p>
          <w:p w14:paraId="CB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воинские перевозки </w:t>
            </w:r>
          </w:p>
          <w:p w14:paraId="CC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специальные перевозки </w:t>
            </w:r>
          </w:p>
          <w:p w14:paraId="CD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перевозки пассажиров в пределах РФ в дальнем следовании      </w:t>
            </w:r>
          </w:p>
          <w:p w14:paraId="CE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перевозки пассажиров в международном сообщении </w:t>
            </w:r>
          </w:p>
          <w:p w14:paraId="CF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перевозки, осуществляемые для восстановления движения поездов и тушения пожаров </w:t>
            </w:r>
          </w:p>
          <w:p w14:paraId="D0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е. перевозки почтовых отправлений, багажа, </w:t>
            </w:r>
            <w:r>
              <w:rPr>
                <w:sz w:val="24"/>
              </w:rPr>
              <w:t>грузобагажа</w:t>
            </w:r>
            <w:r>
              <w:rPr>
                <w:sz w:val="24"/>
              </w:rPr>
              <w:t xml:space="preserve"> </w:t>
            </w:r>
          </w:p>
          <w:p w14:paraId="D1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. перевозки пассажиров в пределах РФ в пригородном сообщении </w:t>
            </w:r>
          </w:p>
        </w:tc>
      </w:tr>
      <w:tr>
        <w:tc>
          <w:tcPr>
            <w:tcW w:type="dxa" w:w="561"/>
          </w:tcPr>
          <w:p w14:paraId="D2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D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последовательность действий дежурного по станции и машиниста поезда перед отправлением со станции при запрещающем показании выходного сигнала: </w:t>
            </w:r>
          </w:p>
          <w:p w14:paraId="D4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машинист поезда повторяет приказ дежурного по станции на отправление при запрещающем показании выходного светофора </w:t>
            </w:r>
          </w:p>
          <w:p w14:paraId="D5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дежурный по станции готовит маршрут на отправление поезда </w:t>
            </w:r>
          </w:p>
          <w:p w14:paraId="D6040000">
            <w:pPr>
              <w:pStyle w:val="Style_1"/>
              <w:tabs>
                <w:tab w:leader="none" w:pos="318" w:val="left"/>
                <w:tab w:leader="none" w:pos="567" w:val="left"/>
                <w:tab w:leader="none" w:pos="1134" w:val="left"/>
              </w:tabs>
              <w:ind w:firstLine="318" w:left="0"/>
            </w:pPr>
            <w:r>
              <w:t>в. дежурный по станции дает приказ машинисту поезда на отправление при запрещающем показании выходного светофора</w:t>
            </w:r>
          </w:p>
        </w:tc>
      </w:tr>
      <w:tr>
        <w:tc>
          <w:tcPr>
            <w:tcW w:type="dxa" w:w="561"/>
          </w:tcPr>
          <w:p w14:paraId="D7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D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последовательность действий дежурного по станции, составителя поездов, машиниста маневрового локомотива при производстве маневровой работы: </w:t>
            </w:r>
          </w:p>
          <w:p w14:paraId="D9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составитель поездов дает команду на движение </w:t>
            </w:r>
          </w:p>
          <w:p w14:paraId="DA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дежурный по станции готовит маневровый маршрут </w:t>
            </w:r>
          </w:p>
          <w:p w14:paraId="DB04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318" w:left="0"/>
            </w:pPr>
            <w:r>
              <w:t>в</w:t>
            </w:r>
            <w:r>
              <w:t xml:space="preserve">. </w:t>
            </w:r>
            <w:r>
              <w:t>машинист</w:t>
            </w:r>
            <w:r>
              <w:t xml:space="preserve"> маневрового локомотива подтверждает восприятие команды составителю поездов</w:t>
            </w:r>
          </w:p>
        </w:tc>
      </w:tr>
      <w:tr>
        <w:tc>
          <w:tcPr>
            <w:tcW w:type="dxa" w:w="561"/>
          </w:tcPr>
          <w:p w14:paraId="DC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DD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очередность восстановления при повреждении линий связи: </w:t>
            </w:r>
          </w:p>
          <w:p w14:paraId="DE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каналы и тракты </w:t>
            </w:r>
            <w:r>
              <w:rPr>
                <w:sz w:val="24"/>
              </w:rPr>
              <w:t>энергодиспетчерской</w:t>
            </w:r>
            <w:r>
              <w:rPr>
                <w:sz w:val="24"/>
              </w:rPr>
              <w:t xml:space="preserve"> связи, поездной межстанционной связи и телеуправления устройствами электроснабжения </w:t>
            </w:r>
          </w:p>
          <w:p w14:paraId="DF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каналы и тракты, обеспечивающие действие поездной диспетчерской связи </w:t>
            </w:r>
          </w:p>
          <w:p w14:paraId="E0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остальные каналы связи и сигнализации, централизации и блокировки </w:t>
            </w:r>
          </w:p>
          <w:p w14:paraId="E1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каналы и тракты систем железнодорожной сигнализации, централизации и блокировки, в том числе электрожезловой системы </w:t>
            </w:r>
          </w:p>
          <w:p w14:paraId="E2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каналы и тракты магистральной связи </w:t>
            </w:r>
          </w:p>
        </w:tc>
      </w:tr>
      <w:tr>
        <w:tc>
          <w:tcPr>
            <w:tcW w:type="dxa" w:w="561"/>
          </w:tcPr>
          <w:p w14:paraId="E3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E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очередность действий перед приемом поезда: </w:t>
            </w:r>
          </w:p>
          <w:p w14:paraId="E5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прекратить маневры с выходом на железнодорожный путь и маршрут приема поезда </w:t>
            </w:r>
          </w:p>
          <w:p w14:paraId="E6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открыть входной светофор </w:t>
            </w:r>
          </w:p>
          <w:p w14:paraId="E7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убедиться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свободности железнодорожного пути приема поезда </w:t>
            </w:r>
          </w:p>
          <w:p w14:paraId="E804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318" w:left="0"/>
            </w:pPr>
            <w:r>
              <w:t>г. приготовить маршрут приема поезда</w:t>
            </w:r>
          </w:p>
        </w:tc>
      </w:tr>
      <w:tr>
        <w:tc>
          <w:tcPr>
            <w:tcW w:type="dxa" w:w="561"/>
          </w:tcPr>
          <w:p w14:paraId="E9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E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очередность машиниста при вынужденной остановке поезда на перегоне: </w:t>
            </w:r>
          </w:p>
          <w:p w14:paraId="EB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привести в действие автотормоза поезда и вспомогательный тормоз локомотива </w:t>
            </w:r>
          </w:p>
          <w:p w14:paraId="EC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выяснить причины остановки и возможность дальнейшего </w:t>
            </w:r>
            <w:r>
              <w:rPr>
                <w:sz w:val="24"/>
              </w:rPr>
              <w:t xml:space="preserve">следования </w:t>
            </w:r>
          </w:p>
          <w:p w14:paraId="ED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в. немедленно объявить по радиосвязи об остановке машинистам локомотивов и мотор-вагонных поездов, следующих по перегону, и дежурным по железнодорожным станциям, ограничивающим перегон</w:t>
            </w:r>
          </w:p>
          <w:p w14:paraId="EE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принять меры к устранению возникшего препятствия для движения, а в необходимых случаях обеспечить ограждение поезда и смежного железнодорожного пути </w:t>
            </w:r>
          </w:p>
          <w:p w14:paraId="EF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остановить поезд, по возможности, на площадке и прямом участке железнодорожного пути, если не требуется экстренной остановки </w:t>
            </w:r>
          </w:p>
        </w:tc>
      </w:tr>
      <w:tr>
        <w:tc>
          <w:tcPr>
            <w:tcW w:type="dxa" w:w="561"/>
          </w:tcPr>
          <w:p w14:paraId="F0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F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порядок расположения цифр, обозначающих минимальное число вагонов прикрытия в специальном штемпеле (например, 3/0-0-3-1): </w:t>
            </w:r>
          </w:p>
          <w:p w14:paraId="F2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от подталкивающего локомотива в поездах </w:t>
            </w:r>
          </w:p>
          <w:p w14:paraId="F3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число вагонов прикрытия от ведущего локомотива в поездах </w:t>
            </w:r>
          </w:p>
          <w:p w14:paraId="F4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от паровоза на твердом топливе при маневрах </w:t>
            </w:r>
          </w:p>
          <w:p w14:paraId="F5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от вагонов с людьми в поездах </w:t>
            </w:r>
          </w:p>
        </w:tc>
      </w:tr>
      <w:tr>
        <w:tc>
          <w:tcPr>
            <w:tcW w:type="dxa" w:w="561"/>
          </w:tcPr>
          <w:p w14:paraId="F6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F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очередность действий руководителя маневров перед началом маневровой работы: </w:t>
            </w:r>
          </w:p>
          <w:p w14:paraId="F8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проверить, нет ли препятствий для передвижения маневрового состава </w:t>
            </w:r>
          </w:p>
          <w:p w14:paraId="F9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убедиться, что все работники, участвующие в маневрах, в том числе и локомотивная бригада, в полном составе находятся на своих местах </w:t>
            </w:r>
          </w:p>
          <w:p w14:paraId="FA04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318" w:left="0"/>
            </w:pPr>
            <w:r>
              <w:t>в. ознакомить машиниста и работников железнодорожной станции, участвующих в маневрах, с планом предстоящих маневров и о порядке их выполнения</w:t>
            </w:r>
          </w:p>
        </w:tc>
      </w:tr>
      <w:tr>
        <w:tc>
          <w:tcPr>
            <w:tcW w:type="dxa" w:w="561"/>
          </w:tcPr>
          <w:p w14:paraId="FB04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F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последовательность ограждения внезапно возникшего препятствия: </w:t>
            </w:r>
          </w:p>
          <w:p w14:paraId="FD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Установить на 20 м от первой петарды в сторону места препятствия сигналистов с ручными красными сигналами </w:t>
            </w:r>
          </w:p>
          <w:p w14:paraId="FE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на месте препятствия установить сигнал остановки </w:t>
            </w:r>
          </w:p>
          <w:p w14:paraId="FF04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в. на расстоянии</w:t>
            </w:r>
            <w:r>
              <w:rPr>
                <w:sz w:val="24"/>
              </w:rPr>
              <w:t xml:space="preserve"> Б</w:t>
            </w:r>
            <w:r>
              <w:rPr>
                <w:sz w:val="24"/>
              </w:rPr>
              <w:t xml:space="preserve"> уложить три петарды со стороны ожидаемого поезда </w:t>
            </w:r>
          </w:p>
          <w:p w14:paraId="0005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г. на расстоянии</w:t>
            </w:r>
            <w:r>
              <w:rPr>
                <w:sz w:val="24"/>
              </w:rPr>
              <w:t xml:space="preserve"> Б</w:t>
            </w:r>
            <w:r>
              <w:rPr>
                <w:sz w:val="24"/>
              </w:rPr>
              <w:t xml:space="preserve"> уложить три петарды с противоположной стороны </w:t>
            </w:r>
          </w:p>
        </w:tc>
      </w:tr>
      <w:tr>
        <w:tc>
          <w:tcPr>
            <w:tcW w:type="dxa" w:w="561"/>
          </w:tcPr>
          <w:p w14:paraId="01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02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Опишите действия оператора СТЦ (или указывается должность другого работника) </w:t>
            </w:r>
            <w:r>
              <w:rPr>
                <w:sz w:val="24"/>
              </w:rPr>
              <w:t xml:space="preserve">при наличии в расформировываемом составе местных вагонов, </w:t>
            </w:r>
          </w:p>
          <w:p w14:paraId="03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 передает информацию о прибывших местных вагонах </w:t>
            </w:r>
            <w:r>
              <w:rPr>
                <w:sz w:val="24"/>
              </w:rPr>
              <w:t>дсп</w:t>
            </w:r>
            <w:r>
              <w:rPr>
                <w:sz w:val="24"/>
              </w:rPr>
              <w:t xml:space="preserve"> и приемосдатчику груза и багажа (или указываются другие должности работников);</w:t>
            </w:r>
          </w:p>
          <w:p w14:paraId="04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 проставляет на отобранных документах штемпель станции, указывая номер поезда и время прибытия;</w:t>
            </w:r>
          </w:p>
          <w:p w14:paraId="05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проставляет в </w:t>
            </w:r>
            <w:r>
              <w:rPr>
                <w:sz w:val="24"/>
              </w:rPr>
              <w:t>размеченном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тгнл</w:t>
            </w:r>
            <w:r>
              <w:rPr>
                <w:sz w:val="24"/>
              </w:rPr>
              <w:t xml:space="preserve"> назначения местных вагонов (путь по специализации сортировочного парка); </w:t>
            </w:r>
          </w:p>
          <w:p w14:paraId="06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 xml:space="preserve"> отбирает документы на местные вагоны; </w:t>
            </w:r>
          </w:p>
          <w:p w14:paraId="07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 передает документы под расписку агенту </w:t>
            </w:r>
            <w:r>
              <w:rPr>
                <w:sz w:val="24"/>
              </w:rPr>
              <w:t>лафто</w:t>
            </w:r>
            <w:r>
              <w:rPr>
                <w:sz w:val="24"/>
              </w:rPr>
              <w:t xml:space="preserve"> (или указывается другой установленны</w:t>
            </w:r>
            <w:r>
              <w:rPr>
                <w:sz w:val="24"/>
              </w:rPr>
              <w:t>й(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>) порядок(-и) передачи документов с указанием конкретных должностей работников).</w:t>
            </w:r>
          </w:p>
          <w:p w14:paraId="08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е записывает номера документов на местные вагоны в книгу приема и сдачи документов формы гу-48 (гу-48вц);</w:t>
            </w:r>
          </w:p>
        </w:tc>
      </w:tr>
      <w:tr>
        <w:tc>
          <w:tcPr>
            <w:tcW w:type="dxa" w:w="561"/>
          </w:tcPr>
          <w:p w14:paraId="09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0A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Опишите действия оператора СТЦ (или указывает</w:t>
            </w:r>
            <w:r>
              <w:rPr>
                <w:sz w:val="24"/>
              </w:rPr>
              <w:t xml:space="preserve">ся должность другого работника) </w:t>
            </w:r>
            <w:r>
              <w:rPr>
                <w:sz w:val="24"/>
              </w:rPr>
              <w:t xml:space="preserve">при получении поврежденного пакета с перевозочными документами, повреждения бечевы (или полиэтиленовой упаковки) или контрольного бланка формы ДУ-81 </w:t>
            </w:r>
          </w:p>
          <w:p w14:paraId="0B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а. проверяет полноту и состояние документов;</w:t>
            </w:r>
          </w:p>
          <w:p w14:paraId="0C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сверяет наличие документов с данными натурного листа;</w:t>
            </w:r>
            <w:r>
              <w:rPr>
                <w:sz w:val="24"/>
              </w:rPr>
              <w:t xml:space="preserve"> </w:t>
            </w:r>
          </w:p>
          <w:p w14:paraId="0D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вскрывает пакет с документами; </w:t>
            </w:r>
          </w:p>
          <w:p w14:paraId="0E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г. указывает номер и даты составления акта общей формы гу-23 (гу</w:t>
            </w:r>
            <w:r>
              <w:rPr>
                <w:sz w:val="24"/>
              </w:rPr>
              <w:t>23вц) в графе «примечание» книги формы ду-40.</w:t>
            </w:r>
          </w:p>
          <w:p w14:paraId="0F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. составляет акт общей формы гу-23 или гу-23вц с использование </w:t>
            </w:r>
            <w:r>
              <w:rPr>
                <w:sz w:val="24"/>
              </w:rPr>
              <w:t>еасапр</w:t>
            </w:r>
            <w:r>
              <w:rPr>
                <w:sz w:val="24"/>
              </w:rPr>
              <w:t xml:space="preserve"> м, в котором указывается характер обнаруженных нарушений, а при недостаче документов – номера вагонов, на которые отсутствуют документы;</w:t>
            </w:r>
          </w:p>
        </w:tc>
      </w:tr>
      <w:tr>
        <w:tc>
          <w:tcPr>
            <w:tcW w:type="dxa" w:w="561"/>
          </w:tcPr>
          <w:p w14:paraId="10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11050000">
            <w:pPr>
              <w:ind w:firstLine="0" w:left="120" w:right="450"/>
              <w:jc w:val="both"/>
              <w:rPr>
                <w:sz w:val="24"/>
              </w:rPr>
            </w:pPr>
            <w:r>
              <w:rPr>
                <w:sz w:val="24"/>
              </w:rPr>
              <w:t>Опишите п</w:t>
            </w:r>
            <w:r>
              <w:rPr>
                <w:sz w:val="24"/>
              </w:rPr>
              <w:t>орядок пакетирования перевозочных документов с применением специальных полиэтиленовых пакетов:</w:t>
            </w:r>
          </w:p>
          <w:p w14:paraId="12050000">
            <w:pPr>
              <w:ind w:firstLine="0" w:left="120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клапан приклеивается клеевой стороной к поверхности на место, обозначенное «Для заклейки клапана» штрихпунктирной линией;</w:t>
            </w:r>
            <w:r>
              <w:rPr>
                <w:sz w:val="24"/>
              </w:rPr>
              <w:t xml:space="preserve"> </w:t>
            </w:r>
          </w:p>
          <w:p w14:paraId="13050000">
            <w:pPr>
              <w:ind w:firstLine="0" w:left="120" w:right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с клапана полиэтиленового пакета снимается защитная полоса; </w:t>
            </w:r>
          </w:p>
          <w:p w14:paraId="14050000">
            <w:pPr>
              <w:ind w:firstLine="0" w:left="120" w:right="34"/>
              <w:jc w:val="both"/>
              <w:rPr>
                <w:sz w:val="24"/>
              </w:rPr>
            </w:pPr>
            <w:r>
              <w:rPr>
                <w:sz w:val="24"/>
              </w:rPr>
              <w:t>в. пачка подобранных документов закладывается в полиэтиленовый пакет;</w:t>
            </w:r>
          </w:p>
          <w:p w14:paraId="15050000">
            <w:pPr>
              <w:ind w:firstLine="0" w:left="120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>поверх части клапана и на место, обозначенное «Для ДУ-81», клеевой сторон</w:t>
            </w:r>
            <w:r>
              <w:rPr>
                <w:sz w:val="24"/>
              </w:rPr>
              <w:t>ой наносится бланк формы ДУ-81</w:t>
            </w:r>
          </w:p>
          <w:p w14:paraId="16050000">
            <w:pPr>
              <w:ind w:firstLine="0" w:left="120" w:right="34"/>
              <w:jc w:val="both"/>
              <w:rPr>
                <w:sz w:val="24"/>
              </w:rPr>
            </w:pPr>
            <w:r>
              <w:rPr>
                <w:sz w:val="24"/>
              </w:rPr>
              <w:t>д. с оборотной стороны пакета под прозрачную полиэтиленовую пленку вкладывают натурный лист поезда формы ДУ-1;</w:t>
            </w:r>
          </w:p>
        </w:tc>
      </w:tr>
      <w:tr>
        <w:tc>
          <w:tcPr>
            <w:tcW w:type="dxa" w:w="561"/>
          </w:tcPr>
          <w:p w14:paraId="17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18050000">
            <w:pPr>
              <w:ind w:firstLine="0" w:left="120" w:right="450"/>
              <w:jc w:val="both"/>
              <w:rPr>
                <w:sz w:val="24"/>
              </w:rPr>
            </w:pPr>
            <w:r>
              <w:rPr>
                <w:sz w:val="24"/>
              </w:rPr>
              <w:t>Опишите действия Оператора СТЦ</w:t>
            </w:r>
            <w:r>
              <w:rPr>
                <w:sz w:val="24"/>
              </w:rPr>
              <w:t xml:space="preserve"> ,</w:t>
            </w:r>
            <w:r>
              <w:rPr>
                <w:sz w:val="24"/>
              </w:rPr>
              <w:t xml:space="preserve"> который получил </w:t>
            </w:r>
            <w:r>
              <w:rPr>
                <w:sz w:val="24"/>
              </w:rPr>
              <w:t>пак</w:t>
            </w:r>
            <w:r>
              <w:rPr>
                <w:sz w:val="24"/>
              </w:rPr>
              <w:t>ет с перевозочными документами</w:t>
            </w:r>
          </w:p>
          <w:p w14:paraId="19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 xml:space="preserve"> удостоверяет прием документов своей подписью в графе «Замечания» маршрута машиниста с указанием количества пакетов;</w:t>
            </w:r>
            <w:r>
              <w:rPr>
                <w:sz w:val="24"/>
              </w:rPr>
              <w:t xml:space="preserve"> </w:t>
            </w:r>
          </w:p>
          <w:p w14:paraId="1A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б. по номеру и индексу поезда, </w:t>
            </w:r>
            <w:r>
              <w:rPr>
                <w:sz w:val="24"/>
              </w:rPr>
              <w:t>указанным</w:t>
            </w:r>
            <w:r>
              <w:rPr>
                <w:sz w:val="24"/>
              </w:rPr>
              <w:t xml:space="preserve"> на контрольном бланке формы ДУ-81, убеждается в принадлежности документов данному поезду; </w:t>
            </w:r>
          </w:p>
          <w:p w14:paraId="1B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в. проверяет целостность и сохранность пакета, бечевы (или полиэтиленовой упаковки) и контрольного бланка;</w:t>
            </w:r>
          </w:p>
          <w:p w14:paraId="1C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>г.  вскрывает пакет;</w:t>
            </w:r>
          </w:p>
          <w:p w14:paraId="1D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z w:val="24"/>
              </w:rPr>
              <w:t>записывает в книгу приема и сдачи перевозочных документов (форма ДУ-40) дату и время приема документов, номер поезда, количество пакетов и фамилию машиниста;</w:t>
            </w:r>
          </w:p>
          <w:p w14:paraId="1E050000">
            <w:pPr>
              <w:ind w:firstLine="0"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е. </w:t>
            </w:r>
            <w:r>
              <w:rPr>
                <w:sz w:val="24"/>
              </w:rPr>
              <w:t xml:space="preserve"> проверяет наличие, состояние и соответствие документов данным ТГНЛ, а в отдельных случаях – соответствие ТГНЛ фактическому наличию и расположению вагонов в составе;</w:t>
            </w:r>
          </w:p>
          <w:p w14:paraId="1F050000">
            <w:pPr>
              <w:ind w:firstLine="0" w:left="120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ж. </w:t>
            </w:r>
            <w:r>
              <w:rPr>
                <w:sz w:val="24"/>
              </w:rPr>
              <w:t xml:space="preserve">при необходимости, по итогам проверки меняет данные о вагоне в натурном листе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достоверные. После сохранения скорректированного натурного листа, в АСОУП автоматически формируется и перед</w:t>
            </w:r>
            <w:r>
              <w:rPr>
                <w:sz w:val="24"/>
              </w:rPr>
              <w:t>ается корректирующее сообщение;</w:t>
            </w:r>
          </w:p>
        </w:tc>
      </w:tr>
      <w:tr>
        <w:tc>
          <w:tcPr>
            <w:tcW w:type="dxa" w:w="561"/>
          </w:tcPr>
          <w:p w14:paraId="20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21050000">
            <w:pPr>
              <w:rPr>
                <w:sz w:val="24"/>
              </w:rPr>
            </w:pPr>
            <w:r>
              <w:rPr>
                <w:sz w:val="24"/>
              </w:rPr>
              <w:t>Последовательност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разделов в </w:t>
            </w:r>
            <w:r>
              <w:rPr>
                <w:sz w:val="24"/>
              </w:rPr>
              <w:t>ТРА станции:</w:t>
            </w:r>
          </w:p>
          <w:p w14:paraId="22050000">
            <w:pPr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>  </w:t>
            </w:r>
            <w:r>
              <w:rPr>
                <w:sz w:val="24"/>
              </w:rPr>
              <w:t>Общи сведенья о станции.</w:t>
            </w:r>
          </w:p>
          <w:p w14:paraId="23050000">
            <w:pPr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Приём и отправление поездов</w:t>
            </w:r>
            <w:r>
              <w:rPr>
                <w:sz w:val="24"/>
              </w:rPr>
              <w:t>.</w:t>
            </w:r>
          </w:p>
          <w:p w14:paraId="24050000">
            <w:pPr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Организация маневровой работы.</w:t>
            </w:r>
          </w:p>
          <w:p w14:paraId="25050000">
            <w:pPr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безопастности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61"/>
          </w:tcPr>
          <w:p w14:paraId="26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27050000">
            <w:pPr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Номер</w:t>
            </w:r>
            <w:r>
              <w:rPr>
                <w:spacing w:val="8"/>
                <w:sz w:val="24"/>
              </w:rPr>
              <w:t xml:space="preserve"> грузового</w:t>
            </w:r>
            <w:r>
              <w:rPr>
                <w:spacing w:val="8"/>
                <w:sz w:val="24"/>
              </w:rPr>
              <w:t xml:space="preserve"> вагона </w:t>
            </w:r>
            <w:r>
              <w:rPr>
                <w:spacing w:val="8"/>
                <w:sz w:val="24"/>
              </w:rPr>
              <w:t>содержит следующие данные:</w:t>
            </w:r>
          </w:p>
          <w:p w14:paraId="28050000">
            <w:pPr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а. род вагона</w:t>
            </w:r>
            <w:r>
              <w:rPr>
                <w:spacing w:val="8"/>
                <w:sz w:val="24"/>
              </w:rPr>
              <w:br/>
            </w:r>
            <w:r>
              <w:rPr>
                <w:spacing w:val="8"/>
                <w:sz w:val="24"/>
              </w:rPr>
              <w:t xml:space="preserve">б. </w:t>
            </w:r>
            <w:r>
              <w:rPr>
                <w:spacing w:val="8"/>
                <w:sz w:val="24"/>
              </w:rPr>
              <w:t>осность</w:t>
            </w:r>
            <w:r>
              <w:rPr>
                <w:spacing w:val="8"/>
                <w:sz w:val="24"/>
              </w:rPr>
              <w:t xml:space="preserve"> вагона</w:t>
            </w:r>
          </w:p>
          <w:p w14:paraId="29050000">
            <w:pPr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в. дополнительные технические данные</w:t>
            </w:r>
          </w:p>
          <w:p w14:paraId="2A050000">
            <w:pPr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г. </w:t>
            </w:r>
            <w:r>
              <w:rPr>
                <w:spacing w:val="8"/>
                <w:sz w:val="24"/>
              </w:rPr>
              <w:t>наличие или отсутствие у вагона ручного тормоза (0 или 1).</w:t>
            </w:r>
          </w:p>
          <w:p w14:paraId="2B050000">
            <w:pPr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д. контрольное число </w:t>
            </w:r>
          </w:p>
        </w:tc>
      </w:tr>
      <w:tr>
        <w:tc>
          <w:tcPr>
            <w:tcW w:type="dxa" w:w="561"/>
          </w:tcPr>
          <w:p w14:paraId="2C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2D050000">
            <w:pPr>
              <w:rPr>
                <w:sz w:val="24"/>
              </w:rPr>
            </w:pPr>
            <w:r>
              <w:rPr>
                <w:sz w:val="24"/>
              </w:rPr>
              <w:t>На сортировочных станции следующие подсистемы:</w:t>
            </w:r>
          </w:p>
          <w:p w14:paraId="2E05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Подсистема приема и обработки по прибытию</w:t>
            </w:r>
          </w:p>
          <w:p w14:paraId="2F050000">
            <w:pPr>
              <w:rPr>
                <w:sz w:val="24"/>
              </w:rPr>
            </w:pPr>
            <w:r>
              <w:rPr>
                <w:sz w:val="24"/>
              </w:rPr>
              <w:t>2.Подсистема расформирования</w:t>
            </w:r>
          </w:p>
          <w:p w14:paraId="3005000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Подсистема формирования и перестановка в парк отправления</w:t>
            </w:r>
          </w:p>
          <w:p w14:paraId="3105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Система подготовки к отправлению и отправление</w:t>
            </w:r>
          </w:p>
        </w:tc>
      </w:tr>
      <w:tr>
        <w:tc>
          <w:tcPr>
            <w:tcW w:type="dxa" w:w="561"/>
          </w:tcPr>
          <w:p w14:paraId="32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3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Укажите правильную последовательность мероприятий по охране труда при оформлении работника на работу:</w:t>
            </w:r>
          </w:p>
          <w:p w14:paraId="34050000">
            <w:pPr>
              <w:numPr>
                <w:ilvl w:val="0"/>
                <w:numId w:val="4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первичного инструктажа</w:t>
            </w:r>
          </w:p>
          <w:p w14:paraId="35050000">
            <w:pPr>
              <w:numPr>
                <w:ilvl w:val="0"/>
                <w:numId w:val="4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знаний по охране труда</w:t>
            </w:r>
          </w:p>
          <w:p w14:paraId="36050000">
            <w:pPr>
              <w:numPr>
                <w:ilvl w:val="0"/>
                <w:numId w:val="4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вводного инструктажа по охране труда</w:t>
            </w:r>
          </w:p>
          <w:p w14:paraId="37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г. </w:t>
            </w:r>
            <w:r>
              <w:rPr>
                <w:sz w:val="24"/>
              </w:rPr>
              <w:t>Обучение по охране</w:t>
            </w:r>
            <w:r>
              <w:rPr>
                <w:sz w:val="24"/>
              </w:rPr>
              <w:t xml:space="preserve"> труда</w:t>
            </w:r>
          </w:p>
        </w:tc>
      </w:tr>
      <w:tr>
        <w:tc>
          <w:tcPr>
            <w:tcW w:type="dxa" w:w="561"/>
          </w:tcPr>
          <w:p w14:paraId="38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39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Укажите правильный порядок расположения цифр, исходя из их значений, в номере грузового вагона: </w:t>
            </w:r>
          </w:p>
          <w:p w14:paraId="3A05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осность</w:t>
            </w:r>
            <w:r>
              <w:rPr>
                <w:sz w:val="24"/>
              </w:rPr>
              <w:t xml:space="preserve"> и основные характеристики вагона</w:t>
            </w:r>
            <w:r>
              <w:rPr>
                <w:sz w:val="24"/>
              </w:rPr>
              <w:t xml:space="preserve"> </w:t>
            </w:r>
          </w:p>
          <w:p w14:paraId="3B05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род вагона </w:t>
            </w:r>
          </w:p>
          <w:p w14:paraId="3C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Контрольная цифра</w:t>
            </w:r>
          </w:p>
          <w:p w14:paraId="3D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г. дополнительные характеристики вагона</w:t>
            </w:r>
          </w:p>
          <w:p w14:paraId="3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д. наличие переходной площадки</w:t>
            </w:r>
          </w:p>
        </w:tc>
      </w:tr>
      <w:tr>
        <w:tc>
          <w:tcPr>
            <w:tcW w:type="dxa" w:w="561"/>
          </w:tcPr>
          <w:p w14:paraId="3F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0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выявлении в прибывшем поезде вагона без документов или документов без вагона, оператор СТЦ </w:t>
            </w:r>
          </w:p>
          <w:p w14:paraId="41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вместе с приемосдатчиком проверяют состояние вагона</w:t>
            </w:r>
          </w:p>
          <w:p w14:paraId="4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сообщает маневровому диспетчеру</w:t>
            </w:r>
          </w:p>
          <w:p w14:paraId="4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наносится разметка “до выяснения”</w:t>
            </w:r>
          </w:p>
          <w:p w14:paraId="44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записывает в книгу без документных грузов.</w:t>
            </w:r>
          </w:p>
          <w:p w14:paraId="4505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561"/>
          </w:tcPr>
          <w:p w14:paraId="46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7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.Установите последовательность приведения в действие углекислотного огнетушителя:</w:t>
            </w:r>
          </w:p>
          <w:p w14:paraId="48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 взять за рукоятку, нажать на рычаг </w:t>
            </w:r>
          </w:p>
          <w:p w14:paraId="49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 сорвать пломбу</w:t>
            </w:r>
          </w:p>
          <w:p w14:paraId="4A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направить</w:t>
            </w:r>
            <w:r>
              <w:rPr>
                <w:sz w:val="24"/>
              </w:rPr>
              <w:t xml:space="preserve"> раструб на очаг пожара </w:t>
            </w:r>
          </w:p>
          <w:p w14:paraId="4B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 выдернуть чеку</w:t>
            </w:r>
          </w:p>
        </w:tc>
      </w:tr>
      <w:tr>
        <w:tc>
          <w:tcPr>
            <w:tcW w:type="dxa" w:w="561"/>
          </w:tcPr>
          <w:p w14:paraId="4C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D050000">
            <w:pPr>
              <w:rPr>
                <w:sz w:val="24"/>
              </w:rPr>
            </w:pPr>
            <w:r>
              <w:rPr>
                <w:sz w:val="24"/>
              </w:rPr>
              <w:t>Обработка состава по отправлению включает следующие операции:</w:t>
            </w:r>
          </w:p>
          <w:p w14:paraId="4E050000">
            <w:pPr>
              <w:rPr>
                <w:sz w:val="24"/>
              </w:rPr>
            </w:pPr>
            <w:r>
              <w:rPr>
                <w:sz w:val="24"/>
              </w:rPr>
              <w:t xml:space="preserve">а. опробование автотормозов, и отправление. </w:t>
            </w:r>
          </w:p>
          <w:p w14:paraId="4F050000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прицепка поездного локомотива; </w:t>
            </w:r>
          </w:p>
          <w:p w14:paraId="50050000">
            <w:pPr>
              <w:rPr>
                <w:sz w:val="24"/>
              </w:rPr>
            </w:pPr>
            <w:r>
              <w:rPr>
                <w:sz w:val="24"/>
              </w:rPr>
              <w:t xml:space="preserve">в. коммерческий осмотр состава; </w:t>
            </w:r>
          </w:p>
          <w:p w14:paraId="51050000">
            <w:pPr>
              <w:rPr>
                <w:sz w:val="24"/>
              </w:rPr>
            </w:pPr>
            <w:r>
              <w:rPr>
                <w:sz w:val="24"/>
              </w:rPr>
              <w:t>г. подборка, пакетирование перевозочных документов и вручение их машинисту локомотива;</w:t>
            </w:r>
          </w:p>
          <w:p w14:paraId="52050000">
            <w:pPr>
              <w:rPr>
                <w:sz w:val="24"/>
              </w:rPr>
            </w:pPr>
            <w:r>
              <w:rPr>
                <w:sz w:val="24"/>
              </w:rPr>
              <w:t>д. технический осмотр состава;</w:t>
            </w:r>
          </w:p>
        </w:tc>
      </w:tr>
      <w:tr>
        <w:tc>
          <w:tcPr>
            <w:tcW w:type="dxa" w:w="561"/>
          </w:tcPr>
          <w:p w14:paraId="53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4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последовательность действий при осуществлении контекстного поиска информации в сети Интернет:</w:t>
            </w:r>
          </w:p>
          <w:p w14:paraId="55050000">
            <w:pPr>
              <w:numPr>
                <w:ilvl w:val="0"/>
                <w:numId w:val="5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Открыть Интернет-браузер </w:t>
            </w:r>
          </w:p>
          <w:p w14:paraId="56050000">
            <w:pPr>
              <w:numPr>
                <w:ilvl w:val="0"/>
                <w:numId w:val="5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Выбрать необходимую страницу из </w:t>
            </w:r>
            <w:r>
              <w:rPr>
                <w:sz w:val="24"/>
              </w:rPr>
              <w:t>предложенных</w:t>
            </w:r>
          </w:p>
          <w:p w14:paraId="57050000">
            <w:pPr>
              <w:numPr>
                <w:ilvl w:val="0"/>
                <w:numId w:val="5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Включить компьютер</w:t>
            </w:r>
          </w:p>
          <w:p w14:paraId="58050000">
            <w:pPr>
              <w:numPr>
                <w:ilvl w:val="0"/>
                <w:numId w:val="5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Ввести запрос в поисковую строку</w:t>
            </w:r>
          </w:p>
        </w:tc>
      </w:tr>
      <w:tr>
        <w:tc>
          <w:tcPr>
            <w:tcW w:type="dxa" w:w="561"/>
          </w:tcPr>
          <w:p w14:paraId="59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A050000">
            <w:pPr>
              <w:pStyle w:val="Style_5"/>
              <w:spacing w:after="0" w:before="0"/>
              <w:ind/>
              <w:jc w:val="both"/>
            </w:pPr>
            <w:r>
              <w:t>О каждом несчастном случае на производстве, пострадавший или очевидец несчастного случая обязан</w:t>
            </w:r>
            <w:r>
              <w:t>:</w:t>
            </w:r>
            <w:r>
              <w:t xml:space="preserve"> </w:t>
            </w:r>
          </w:p>
          <w:p w14:paraId="5B050000">
            <w:pPr>
              <w:pStyle w:val="Style_5"/>
              <w:spacing w:after="0" w:before="0"/>
              <w:ind/>
              <w:jc w:val="both"/>
            </w:pPr>
            <w:r>
              <w:t>а. сохранить до начала расследования несчастного случая обстановку, какой она была на момент происшествия.</w:t>
            </w:r>
          </w:p>
          <w:p w14:paraId="5C050000">
            <w:pPr>
              <w:pStyle w:val="Style_5"/>
              <w:spacing w:after="0" w:before="0"/>
              <w:ind/>
              <w:jc w:val="both"/>
            </w:pPr>
            <w:r>
              <w:t>б</w:t>
            </w:r>
            <w:r>
              <w:t xml:space="preserve">. немедленно известить своего непосредственного руководителя </w:t>
            </w:r>
          </w:p>
          <w:p w14:paraId="5D050000">
            <w:pPr>
              <w:pStyle w:val="Style_5"/>
              <w:spacing w:after="0" w:before="0"/>
              <w:ind/>
              <w:jc w:val="both"/>
            </w:pPr>
            <w:bookmarkStart w:id="1" w:name="100501"/>
            <w:bookmarkEnd w:id="1"/>
            <w:bookmarkStart w:id="2" w:name="100502"/>
            <w:bookmarkEnd w:id="2"/>
            <w:bookmarkStart w:id="3" w:name="100503"/>
            <w:bookmarkEnd w:id="3"/>
            <w:r>
              <w:t>в. принять меры по предотвращению развития аварийной ситуации и воздействия травмирующего фактора на других лиц;</w:t>
            </w:r>
          </w:p>
          <w:p w14:paraId="5E050000">
            <w:pPr>
              <w:pStyle w:val="Style_5"/>
              <w:spacing w:after="0" w:before="0"/>
              <w:ind/>
              <w:jc w:val="both"/>
            </w:pPr>
            <w:bookmarkStart w:id="4" w:name="100504"/>
            <w:bookmarkEnd w:id="4"/>
            <w:r>
              <w:t>г. оказать первую помощь пострадавшему</w:t>
            </w:r>
          </w:p>
        </w:tc>
      </w:tr>
      <w:tr>
        <w:tc>
          <w:tcPr>
            <w:tcW w:type="dxa" w:w="561"/>
          </w:tcPr>
          <w:p w14:paraId="5F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0050000">
            <w:pPr>
              <w:rPr>
                <w:sz w:val="24"/>
              </w:rPr>
            </w:pPr>
            <w:r>
              <w:rPr>
                <w:sz w:val="24"/>
              </w:rPr>
              <w:t>Перед началом работы оператор СТЦ должен:</w:t>
            </w:r>
          </w:p>
          <w:p w14:paraId="61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получить информацию о расположении подвижного состава на путях станции на момент принятия смены, необходимые распоряжения об особенностях работы с учетом погодных условий, установить последовательность выполнения операций и согласовать действия с оператором </w:t>
            </w:r>
            <w:r>
              <w:rPr>
                <w:sz w:val="24"/>
              </w:rPr>
              <w:t>стц</w:t>
            </w:r>
            <w:r>
              <w:rPr>
                <w:sz w:val="24"/>
              </w:rPr>
              <w:t>, назначенным старшим в смене (руководителем смены); б. застегнуть спецодежду на все пуговицы, заправить свободные концы одежды так, чтобы они не свисали и не стесняли движения;</w:t>
            </w:r>
          </w:p>
          <w:p w14:paraId="6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надеть сигнальный жилет поверх одежды, полностью застегнуть освободить карманы от посторонних предметов с острыми концами, краями, оставить в бытовом помещении мобильный телефон;</w:t>
            </w:r>
          </w:p>
          <w:p w14:paraId="6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ознакомиться с планом предстоящей работы и доложить руководителю смены о приеме дежурства</w:t>
            </w:r>
          </w:p>
          <w:p w14:paraId="64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проверить исправность своей специальной одежды и обуви, сигнального жилета со </w:t>
            </w:r>
            <w:r>
              <w:rPr>
                <w:sz w:val="24"/>
              </w:rPr>
              <w:t>световозвращающими</w:t>
            </w:r>
            <w:r>
              <w:rPr>
                <w:sz w:val="24"/>
              </w:rPr>
              <w:t xml:space="preserve"> накладками и логотипом структурного подразделения и надеть ее;</w:t>
            </w:r>
          </w:p>
          <w:p w14:paraId="65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е. проверить при наличии (согласно технологическому процессу) исправность радиостанции, фонаря, состояние освещения;</w:t>
            </w:r>
          </w:p>
        </w:tc>
      </w:tr>
      <w:tr>
        <w:tc>
          <w:tcPr>
            <w:tcW w:type="dxa" w:w="561"/>
          </w:tcPr>
          <w:p w14:paraId="66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7050000">
            <w:pPr>
              <w:rPr>
                <w:sz w:val="24"/>
              </w:rPr>
            </w:pPr>
            <w:r>
              <w:rPr>
                <w:sz w:val="24"/>
              </w:rPr>
              <w:t xml:space="preserve">Меры безопасности при пересылке документов по </w:t>
            </w:r>
            <w:r>
              <w:rPr>
                <w:sz w:val="24"/>
              </w:rPr>
              <w:t>пневмопочте</w:t>
            </w:r>
            <w:r>
              <w:rPr>
                <w:sz w:val="24"/>
              </w:rPr>
              <w:t>:</w:t>
            </w:r>
          </w:p>
          <w:p w14:paraId="68050000">
            <w:pPr>
              <w:rPr>
                <w:sz w:val="24"/>
              </w:rPr>
            </w:pPr>
            <w:r>
              <w:rPr>
                <w:sz w:val="24"/>
              </w:rPr>
              <w:t xml:space="preserve">а. нажать на кнопку "пуск"; </w:t>
            </w:r>
          </w:p>
          <w:p w14:paraId="69050000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убедиться в свободности трубопровода по прямой телефонной связи с принимающей стороной и контрольной лампочке, установленной на щитке управления, получить согласие на отправление патрона;</w:t>
            </w:r>
          </w:p>
          <w:p w14:paraId="6A050000">
            <w:pPr>
              <w:rPr>
                <w:sz w:val="24"/>
              </w:rPr>
            </w:pPr>
            <w:r>
              <w:rPr>
                <w:sz w:val="24"/>
              </w:rPr>
              <w:t>г. вложить документы в патрон и проверить надежность крепления торцевой крышки;</w:t>
            </w:r>
          </w:p>
          <w:p w14:paraId="6B050000">
            <w:pPr>
              <w:rPr>
                <w:sz w:val="24"/>
              </w:rPr>
            </w:pPr>
            <w:r>
              <w:rPr>
                <w:sz w:val="24"/>
              </w:rPr>
              <w:t xml:space="preserve">в. открыть дверцу камеры </w:t>
            </w:r>
            <w:r>
              <w:rPr>
                <w:sz w:val="24"/>
              </w:rPr>
              <w:t>пневмопочты</w:t>
            </w:r>
            <w:r>
              <w:rPr>
                <w:sz w:val="24"/>
              </w:rPr>
              <w:t>, вложить патрон в трубопровод, закрыть дверцу и плотно закрутить ее рукояткой, не касаясь токоведущих частей сети и бытовых электроприборов;</w:t>
            </w:r>
          </w:p>
          <w:p w14:paraId="6C050000">
            <w:pPr>
              <w:rPr>
                <w:sz w:val="24"/>
              </w:rPr>
            </w:pPr>
            <w:r>
              <w:rPr>
                <w:sz w:val="24"/>
              </w:rPr>
              <w:t>е. убедиться, что на щитке управления загорелась лампа красного цвета, а патрон пришел в движение;</w:t>
            </w:r>
          </w:p>
          <w:p w14:paraId="6D050000">
            <w:pPr>
              <w:rPr>
                <w:sz w:val="24"/>
              </w:rPr>
            </w:pPr>
            <w:r>
              <w:rPr>
                <w:sz w:val="24"/>
              </w:rPr>
              <w:t>д. убедиться по погасшей лампочке и получить сообщение по телефону о прибытии патрона.</w:t>
            </w:r>
          </w:p>
        </w:tc>
      </w:tr>
      <w:tr>
        <w:tc>
          <w:tcPr>
            <w:tcW w:type="dxa" w:w="561"/>
          </w:tcPr>
          <w:p w14:paraId="6E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F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 поражении электрическим током необходимо, соблюдая меры безопасности</w:t>
            </w:r>
            <w:r>
              <w:rPr>
                <w:sz w:val="24"/>
              </w:rPr>
              <w:t>:</w:t>
            </w:r>
          </w:p>
          <w:p w14:paraId="70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 не прикасаясь к пострадавшему голыми руками, оттащить его за сухую одежду не менее чем на 8 метров от места касания проводом земли или от оборудования, находящегося под напряжением</w:t>
            </w:r>
          </w:p>
          <w:p w14:paraId="71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прекратить воздействие электротока на пострадавшего </w:t>
            </w:r>
          </w:p>
          <w:p w14:paraId="7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Вызвать скорую помощь</w:t>
            </w:r>
          </w:p>
          <w:p w14:paraId="7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Оценить состояние пострадавшего</w:t>
            </w:r>
          </w:p>
          <w:p w14:paraId="74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. Оказать первую доврачебную помощь</w:t>
            </w:r>
          </w:p>
        </w:tc>
      </w:tr>
      <w:tr>
        <w:tc>
          <w:tcPr>
            <w:tcW w:type="dxa" w:w="561"/>
          </w:tcPr>
          <w:p w14:paraId="75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6050000">
            <w:pPr>
              <w:rPr>
                <w:sz w:val="24"/>
              </w:rPr>
            </w:pPr>
            <w:r>
              <w:rPr>
                <w:sz w:val="24"/>
              </w:rPr>
              <w:t>По окончании работы оператор СТЦ должен:</w:t>
            </w:r>
          </w:p>
          <w:p w14:paraId="77050000">
            <w:pPr>
              <w:rPr>
                <w:sz w:val="24"/>
              </w:rPr>
            </w:pPr>
            <w:r>
              <w:rPr>
                <w:sz w:val="24"/>
              </w:rPr>
              <w:t>а. вымыть руки, лицо водой с мылом или принять душ;</w:t>
            </w:r>
          </w:p>
          <w:p w14:paraId="78050000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сложить сигнальные принадлежности, инвентарь и приспособления в специально предназначенные для них места или передать сменяющему работнику;</w:t>
            </w:r>
          </w:p>
          <w:p w14:paraId="79050000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сдать дежурство установленным порядком заступающему на смену работнику;</w:t>
            </w:r>
          </w:p>
          <w:p w14:paraId="7A050000">
            <w:pPr>
              <w:rPr>
                <w:sz w:val="24"/>
              </w:rPr>
            </w:pPr>
            <w:r>
              <w:rPr>
                <w:sz w:val="24"/>
              </w:rPr>
              <w:t>г. снять спецодежду и убрать ее в шкаф;</w:t>
            </w:r>
          </w:p>
          <w:p w14:paraId="7B050000">
            <w:pPr>
              <w:rPr>
                <w:sz w:val="24"/>
              </w:rPr>
            </w:pPr>
            <w:r>
              <w:rPr>
                <w:sz w:val="24"/>
              </w:rPr>
              <w:t>д. следовать по железнодорожной станции маршрутом служебного прохода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561"/>
          </w:tcPr>
          <w:p w14:paraId="7C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D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случае повреждения одновременно двух и более действующих на участке линий связи приоритетность восстановления определяется </w:t>
            </w:r>
            <w:r>
              <w:rPr>
                <w:sz w:val="24"/>
              </w:rPr>
              <w:t xml:space="preserve">мощностью линий и должна быть следующей: </w:t>
            </w:r>
          </w:p>
          <w:p w14:paraId="7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воздушные линии связи и сигнализации, централизации и блокировки.</w:t>
            </w:r>
          </w:p>
          <w:p w14:paraId="7F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 линии связи на основе металлических кабелей; </w:t>
            </w:r>
          </w:p>
          <w:p w14:paraId="80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волоконно-оптические линии связи;</w:t>
            </w:r>
          </w:p>
        </w:tc>
      </w:tr>
      <w:tr>
        <w:tc>
          <w:tcPr>
            <w:tcW w:type="dxa" w:w="561"/>
          </w:tcPr>
          <w:p w14:paraId="81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Порядок производства маневров методом</w:t>
            </w:r>
            <w:r>
              <w:rPr>
                <w:sz w:val="24"/>
              </w:rPr>
              <w:t xml:space="preserve"> осаживани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</w:p>
          <w:p w14:paraId="8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переставляют вагоны на </w:t>
            </w:r>
            <w:r>
              <w:rPr>
                <w:sz w:val="24"/>
              </w:rPr>
              <w:t>путь</w:t>
            </w:r>
            <w:r>
              <w:rPr>
                <w:sz w:val="24"/>
              </w:rPr>
              <w:t xml:space="preserve"> с которого убирали или переставляли вагоны</w:t>
            </w:r>
          </w:p>
          <w:p w14:paraId="84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состав осаживают </w:t>
            </w:r>
          </w:p>
          <w:p w14:paraId="85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состав вытягивают на вытяжной путь</w:t>
            </w:r>
          </w:p>
          <w:p w14:paraId="86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отцепляют, или прицепляют вагоны</w:t>
            </w:r>
          </w:p>
        </w:tc>
      </w:tr>
      <w:tr>
        <w:tc>
          <w:tcPr>
            <w:tcW w:type="dxa" w:w="561"/>
          </w:tcPr>
          <w:p w14:paraId="87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8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 при потере сознания довольно проста. Если человек упал в обморо</w:t>
            </w:r>
            <w:r>
              <w:rPr>
                <w:sz w:val="24"/>
              </w:rPr>
              <w:t>к, то необходимо:</w:t>
            </w:r>
          </w:p>
          <w:p w14:paraId="89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 После возвращения сознания напоите г</w:t>
            </w:r>
            <w:r>
              <w:rPr>
                <w:sz w:val="24"/>
              </w:rPr>
              <w:t xml:space="preserve">орячим чаем, немного приподняв. </w:t>
            </w:r>
          </w:p>
          <w:p w14:paraId="8A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Обеспечить приток свежего воздуха.</w:t>
            </w:r>
          </w:p>
          <w:p w14:paraId="8B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Если обморок являлся результатом перегрева, нужно переместить человека в прохладное помещение, обтереть холодной водой, напоить холодным чаем или чуть подсоленной водой.</w:t>
            </w:r>
            <w:r>
              <w:rPr>
                <w:sz w:val="24"/>
              </w:rPr>
              <w:t xml:space="preserve"> </w:t>
            </w:r>
          </w:p>
          <w:p w14:paraId="8C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Сбрызнуть лицо водой или протереть влажным полотенцем.</w:t>
            </w:r>
          </w:p>
          <w:p w14:paraId="8D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д. При наличии нашатырного спирта дать вдохнуть пары (смочить ватку и подержать на расстоянии пары сантиметров от носа).</w:t>
            </w:r>
          </w:p>
          <w:p w14:paraId="8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е. Уложить его на ровную поверхность, желательно так, чтобы ноги были выше головы, это обеспечит приток крови к мозгу. </w:t>
            </w:r>
          </w:p>
          <w:p w14:paraId="8F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. Расстегнуть на пострадавшем стесняющую одежду. </w:t>
            </w:r>
          </w:p>
        </w:tc>
      </w:tr>
      <w:tr>
        <w:tc>
          <w:tcPr>
            <w:tcW w:type="dxa" w:w="561"/>
          </w:tcPr>
          <w:p w14:paraId="90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1050000">
            <w:pPr>
              <w:rPr>
                <w:sz w:val="24"/>
              </w:rPr>
            </w:pPr>
            <w:r>
              <w:rPr>
                <w:sz w:val="24"/>
              </w:rPr>
              <w:t>Порядок выполнения элементов горочного цикла</w:t>
            </w:r>
          </w:p>
          <w:p w14:paraId="92050000">
            <w:pPr>
              <w:rPr>
                <w:sz w:val="24"/>
              </w:rPr>
            </w:pPr>
            <w:r>
              <w:rPr>
                <w:sz w:val="24"/>
              </w:rPr>
              <w:t>а.  осаживание</w:t>
            </w:r>
          </w:p>
          <w:p w14:paraId="93050000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роспуск,</w:t>
            </w:r>
          </w:p>
          <w:p w14:paraId="94050000">
            <w:pPr>
              <w:rPr>
                <w:sz w:val="24"/>
              </w:rPr>
            </w:pPr>
            <w:r>
              <w:rPr>
                <w:sz w:val="24"/>
              </w:rPr>
              <w:t>в. надвиг</w:t>
            </w:r>
          </w:p>
          <w:p w14:paraId="95050000">
            <w:pPr>
              <w:rPr>
                <w:sz w:val="24"/>
              </w:rPr>
            </w:pPr>
            <w:r>
              <w:rPr>
                <w:sz w:val="24"/>
              </w:rPr>
              <w:t>г. заезд</w:t>
            </w:r>
          </w:p>
        </w:tc>
      </w:tr>
      <w:tr>
        <w:tc>
          <w:tcPr>
            <w:tcW w:type="dxa" w:w="561"/>
          </w:tcPr>
          <w:p w14:paraId="96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7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Первая помощь при обморожении:</w:t>
            </w:r>
          </w:p>
          <w:p w14:paraId="98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Обмороженную руку или ногу можно согреть в ванне, постепенно повышая температуру воды с 20 до 40 градусов и в течени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40 минут нежно массируя конечность.</w:t>
            </w:r>
          </w:p>
          <w:p w14:paraId="99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На поражённую поверхность наложить теплоизоляционную повязку, например, такую: слой марли, толстый слой ваты, снова слой марли, а сверху клеёнку или прорезиненную ткань, обернуть шерстяной тканью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. Уйти с холода. На морозе растирать и греть поражённые участки тела бесполезно и опасно.</w:t>
            </w:r>
          </w:p>
          <w:p w14:paraId="9A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Выпить тёплый и сладкий чай.</w:t>
            </w:r>
          </w:p>
        </w:tc>
      </w:tr>
      <w:tr>
        <w:tc>
          <w:tcPr>
            <w:tcW w:type="dxa" w:w="561"/>
          </w:tcPr>
          <w:p w14:paraId="9B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C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Порядок прокладки в графике движения поездов</w:t>
            </w:r>
          </w:p>
          <w:p w14:paraId="9D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грузовые транзитные</w:t>
            </w:r>
          </w:p>
          <w:p w14:paraId="9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сборные</w:t>
            </w:r>
          </w:p>
          <w:p w14:paraId="9F050000">
            <w:pPr>
              <w:tabs>
                <w:tab w:leader="none" w:pos="2054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пригородные</w:t>
            </w:r>
            <w:r>
              <w:rPr>
                <w:sz w:val="24"/>
              </w:rPr>
              <w:tab/>
            </w:r>
          </w:p>
          <w:p w14:paraId="A0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пассажирские дальнего </w:t>
            </w:r>
            <w:r>
              <w:rPr>
                <w:sz w:val="24"/>
              </w:rPr>
              <w:t>следования</w:t>
            </w:r>
          </w:p>
        </w:tc>
      </w:tr>
      <w:tr>
        <w:tc>
          <w:tcPr>
            <w:tcW w:type="dxa" w:w="561"/>
          </w:tcPr>
          <w:p w14:paraId="A1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A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Правила перехода через переходную площадку вагона</w:t>
            </w:r>
            <w:r>
              <w:rPr>
                <w:sz w:val="24"/>
              </w:rPr>
              <w:t xml:space="preserve"> на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.д</w:t>
            </w:r>
            <w:r>
              <w:rPr>
                <w:sz w:val="24"/>
              </w:rPr>
              <w:t xml:space="preserve"> транспорте</w:t>
            </w:r>
          </w:p>
          <w:p w14:paraId="A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убедиться, что поручни и лестница находятся в исправном состоянии.</w:t>
            </w:r>
          </w:p>
          <w:p w14:paraId="A4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убедиться, в том, что состав не движется</w:t>
            </w:r>
            <w:r>
              <w:rPr>
                <w:sz w:val="24"/>
              </w:rPr>
              <w:t xml:space="preserve"> </w:t>
            </w:r>
          </w:p>
          <w:p w14:paraId="A5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отпускать поручни, </w:t>
            </w:r>
            <w:r>
              <w:rPr>
                <w:sz w:val="24"/>
              </w:rPr>
              <w:t>лишь</w:t>
            </w:r>
            <w:r>
              <w:rPr>
                <w:sz w:val="24"/>
              </w:rPr>
              <w:t xml:space="preserve"> когда обе ноги будут стоять на твердой поверхности </w:t>
            </w:r>
          </w:p>
          <w:p w14:paraId="A6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подняться в вагон</w:t>
            </w:r>
          </w:p>
          <w:p w14:paraId="A7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. убедиться, что переходная площадка исправна</w:t>
            </w:r>
          </w:p>
          <w:p w14:paraId="A8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е. спускаться лицом к вагону</w:t>
            </w:r>
          </w:p>
          <w:p w14:paraId="A9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>. убедиться, что по соседнему пути не проходит подвижной состав</w:t>
            </w:r>
          </w:p>
        </w:tc>
      </w:tr>
      <w:tr>
        <w:tc>
          <w:tcPr>
            <w:tcW w:type="dxa" w:w="561"/>
          </w:tcPr>
          <w:p w14:paraId="AA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AB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 разделов в Технологическом процессе работы станции</w:t>
            </w:r>
            <w:r>
              <w:rPr>
                <w:sz w:val="24"/>
              </w:rPr>
              <w:t xml:space="preserve"> </w:t>
            </w:r>
          </w:p>
          <w:p w14:paraId="AC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управление и оперативное планирование</w:t>
            </w:r>
          </w:p>
          <w:p w14:paraId="AD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 техническая и эксплуатационная характеристика </w:t>
            </w:r>
          </w:p>
          <w:p w14:paraId="A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работа с местными вагонами</w:t>
            </w:r>
          </w:p>
          <w:p w14:paraId="AF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работа с грузовыми поездами </w:t>
            </w:r>
          </w:p>
          <w:p w14:paraId="B0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д. работа с пассажирскими поездами</w:t>
            </w:r>
          </w:p>
          <w:p w14:paraId="B1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е. грузовая и коммерческая работа</w:t>
            </w:r>
          </w:p>
          <w:p w14:paraId="B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z w:val="24"/>
              </w:rPr>
              <w:t>. работа в зимний период</w:t>
            </w:r>
          </w:p>
        </w:tc>
      </w:tr>
      <w:tr>
        <w:tc>
          <w:tcPr>
            <w:tcW w:type="dxa" w:w="561"/>
          </w:tcPr>
          <w:p w14:paraId="B305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B4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 вынужденном нахождении в междупутье между движущимися по соседним путям поездами, локомотивами и другими подвижными единицами необходимо</w:t>
            </w:r>
          </w:p>
          <w:p w14:paraId="B5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 после прохода поездов не спеша встать и продолжать движение.</w:t>
            </w:r>
            <w:r>
              <w:rPr>
                <w:sz w:val="24"/>
              </w:rPr>
              <w:t xml:space="preserve"> </w:t>
            </w:r>
          </w:p>
          <w:p w14:paraId="B6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немедленно присесть (на корточки) или лечь на землю в междупутье параллельно железнодорожным путям</w:t>
            </w:r>
          </w:p>
          <w:p w14:paraId="B7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остановиться </w:t>
            </w:r>
          </w:p>
          <w:p w14:paraId="B8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опустить голову, прижав подбородок к груди и обхватить руками затылок</w:t>
            </w:r>
          </w:p>
        </w:tc>
      </w:tr>
    </w:tbl>
    <w:p w14:paraId="B905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BA05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firstLine="0" w:left="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Основной текст + 11 pt12"/>
    <w:basedOn w:val="Style_8"/>
    <w:link w:val="Style_7_ch"/>
    <w:rPr>
      <w:rFonts w:ascii="Times New Roman" w:hAnsi="Times New Roman"/>
      <w:color w:val="000000"/>
      <w:spacing w:val="11"/>
      <w:sz w:val="22"/>
      <w:u w:val="none"/>
    </w:rPr>
  </w:style>
  <w:style w:styleId="Style_7_ch" w:type="character">
    <w:name w:val="Основной текст + 11 pt12"/>
    <w:basedOn w:val="Style_8_ch"/>
    <w:link w:val="Style_7"/>
    <w:rPr>
      <w:rFonts w:ascii="Times New Roman" w:hAnsi="Times New Roman"/>
      <w:color w:val="000000"/>
      <w:spacing w:val="11"/>
      <w:sz w:val="22"/>
      <w:u w:val="none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Font Style25"/>
    <w:basedOn w:val="Style_8"/>
    <w:link w:val="Style_10_ch"/>
    <w:rPr>
      <w:rFonts w:ascii="Times New Roman" w:hAnsi="Times New Roman"/>
      <w:b w:val="1"/>
      <w:sz w:val="26"/>
    </w:rPr>
  </w:style>
  <w:style w:styleId="Style_10_ch" w:type="character">
    <w:name w:val="Font Style25"/>
    <w:basedOn w:val="Style_8_ch"/>
    <w:link w:val="Style_10"/>
    <w:rPr>
      <w:rFonts w:ascii="Times New Roman" w:hAnsi="Times New Roman"/>
      <w:b w:val="1"/>
      <w:sz w:val="26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текст2"/>
    <w:basedOn w:val="Style_6"/>
    <w:link w:val="Style_14_ch"/>
    <w:pPr>
      <w:widowControl w:val="0"/>
      <w:spacing w:after="0" w:line="139" w:lineRule="exact"/>
      <w:ind w:hanging="340" w:left="340"/>
      <w:jc w:val="both"/>
    </w:pPr>
    <w:rPr>
      <w:spacing w:val="1"/>
      <w:sz w:val="22"/>
    </w:rPr>
  </w:style>
  <w:style w:styleId="Style_14_ch" w:type="character">
    <w:name w:val="Основной текст2"/>
    <w:basedOn w:val="Style_6_ch"/>
    <w:link w:val="Style_14"/>
    <w:rPr>
      <w:spacing w:val="1"/>
      <w:sz w:val="22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5_ch" w:type="character">
    <w:name w:val="heading 3"/>
    <w:basedOn w:val="Style_6_ch"/>
    <w:link w:val="Style_15"/>
    <w:rPr>
      <w:rFonts w:ascii="Calibri Light" w:hAnsi="Calibri Light"/>
      <w:b w:val="1"/>
      <w:sz w:val="26"/>
    </w:rPr>
  </w:style>
  <w:style w:styleId="Style_16" w:type="paragraph">
    <w:name w:val="Balloon Text"/>
    <w:basedOn w:val="Style_6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5" w:type="paragraph">
    <w:name w:val="pboth"/>
    <w:basedOn w:val="Style_6"/>
    <w:link w:val="Style_5_ch"/>
    <w:pPr>
      <w:spacing w:afterAutospacing="on" w:beforeAutospacing="on" w:line="240" w:lineRule="auto"/>
      <w:ind/>
    </w:pPr>
    <w:rPr>
      <w:sz w:val="24"/>
    </w:rPr>
  </w:style>
  <w:style w:styleId="Style_5_ch" w:type="character">
    <w:name w:val="pboth"/>
    <w:basedOn w:val="Style_6_ch"/>
    <w:link w:val="Style_5"/>
    <w:rPr>
      <w:sz w:val="24"/>
    </w:rPr>
  </w:style>
  <w:style w:styleId="Style_17" w:type="paragraph">
    <w:name w:val="normaltextrun"/>
    <w:basedOn w:val="Style_8"/>
    <w:link w:val="Style_17_ch"/>
  </w:style>
  <w:style w:styleId="Style_17_ch" w:type="character">
    <w:name w:val="normaltextrun"/>
    <w:basedOn w:val="Style_8_ch"/>
    <w:link w:val="Style_17"/>
  </w:style>
  <w:style w:styleId="Style_18" w:type="paragraph">
    <w:name w:val="eop"/>
    <w:basedOn w:val="Style_8"/>
    <w:link w:val="Style_18_ch"/>
  </w:style>
  <w:style w:styleId="Style_18_ch" w:type="character">
    <w:name w:val="eop"/>
    <w:basedOn w:val="Style_8_ch"/>
    <w:link w:val="Style_18"/>
  </w:style>
  <w:style w:styleId="Style_19" w:type="paragraph">
    <w:name w:val="annotation reference"/>
    <w:link w:val="Style_19_ch"/>
    <w:rPr>
      <w:sz w:val="16"/>
    </w:rPr>
  </w:style>
  <w:style w:styleId="Style_19_ch" w:type="character">
    <w:name w:val="annotation reference"/>
    <w:link w:val="Style_19"/>
    <w:rPr>
      <w:sz w:val="1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List Paragraph"/>
    <w:basedOn w:val="Style_6"/>
    <w:link w:val="Style_1_ch"/>
    <w:pPr>
      <w:ind w:firstLine="0" w:left="720"/>
      <w:contextualSpacing w:val="1"/>
      <w:jc w:val="both"/>
    </w:pPr>
    <w:rPr>
      <w:sz w:val="24"/>
    </w:rPr>
  </w:style>
  <w:style w:styleId="Style_1_ch" w:type="character">
    <w:name w:val="List Paragraph"/>
    <w:basedOn w:val="Style_6_ch"/>
    <w:link w:val="Style_1"/>
    <w:rPr>
      <w:sz w:val="24"/>
    </w:rPr>
  </w:style>
  <w:style w:styleId="Style_20" w:type="paragraph">
    <w:name w:val="Strong"/>
    <w:basedOn w:val="Style_8"/>
    <w:link w:val="Style_20_ch"/>
    <w:rPr>
      <w:b w:val="1"/>
    </w:rPr>
  </w:style>
  <w:style w:styleId="Style_20_ch" w:type="character">
    <w:name w:val="Strong"/>
    <w:basedOn w:val="Style_8_ch"/>
    <w:link w:val="Style_20"/>
    <w:rPr>
      <w:b w:val="1"/>
    </w:rPr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Заголовок №1"/>
    <w:basedOn w:val="Style_6"/>
    <w:link w:val="Style_22_ch"/>
    <w:pPr>
      <w:spacing w:after="240" w:before="480" w:line="240" w:lineRule="atLeast"/>
      <w:ind/>
      <w:jc w:val="center"/>
      <w:outlineLvl w:val="0"/>
    </w:pPr>
    <w:rPr>
      <w:rFonts w:asciiTheme="minorAscii" w:hAnsiTheme="minorHAnsi"/>
      <w:sz w:val="27"/>
    </w:rPr>
  </w:style>
  <w:style w:styleId="Style_22_ch" w:type="character">
    <w:name w:val="Заголовок №1"/>
    <w:basedOn w:val="Style_6_ch"/>
    <w:link w:val="Style_22"/>
    <w:rPr>
      <w:rFonts w:asciiTheme="minorAscii" w:hAnsiTheme="minorHAnsi"/>
      <w:sz w:val="27"/>
    </w:rPr>
  </w:style>
  <w:style w:styleId="Style_23" w:type="paragraph">
    <w:name w:val="Default"/>
    <w:link w:val="Style_2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3_ch" w:type="character">
    <w:name w:val="Default"/>
    <w:link w:val="Style_23"/>
    <w:rPr>
      <w:rFonts w:ascii="Times New Roman" w:hAnsi="Times New Roman"/>
      <w:color w:val="000000"/>
      <w:sz w:val="24"/>
    </w:rPr>
  </w:style>
  <w:style w:styleId="Style_24" w:type="paragraph">
    <w:name w:val="toc 3"/>
    <w:next w:val="Style_6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бычный2"/>
    <w:link w:val="Style_25_ch"/>
    <w:pPr>
      <w:spacing w:after="0"/>
      <w:ind/>
    </w:pPr>
    <w:rPr>
      <w:rFonts w:ascii="Arial" w:hAnsi="Arial"/>
      <w:color w:val="000000"/>
    </w:rPr>
  </w:style>
  <w:style w:styleId="Style_25_ch" w:type="character">
    <w:name w:val="Обычный2"/>
    <w:link w:val="Style_25"/>
    <w:rPr>
      <w:rFonts w:ascii="Arial" w:hAnsi="Arial"/>
      <w:color w:val="000000"/>
    </w:rPr>
  </w:style>
  <w:style w:styleId="Style_26" w:type="paragraph">
    <w:name w:val="Font Style35"/>
    <w:link w:val="Style_26_ch"/>
    <w:rPr>
      <w:rFonts w:ascii="Segoe UI" w:hAnsi="Segoe UI"/>
      <w:sz w:val="20"/>
    </w:rPr>
  </w:style>
  <w:style w:styleId="Style_26_ch" w:type="character">
    <w:name w:val="Font Style35"/>
    <w:link w:val="Style_26"/>
    <w:rPr>
      <w:rFonts w:ascii="Segoe UI" w:hAnsi="Segoe UI"/>
      <w:sz w:val="20"/>
    </w:rPr>
  </w:style>
  <w:style w:styleId="Style_27" w:type="paragraph">
    <w:name w:val="Font Style23"/>
    <w:basedOn w:val="Style_8"/>
    <w:link w:val="Style_27_ch"/>
    <w:rPr>
      <w:rFonts w:ascii="Times New Roman" w:hAnsi="Times New Roman"/>
      <w:sz w:val="26"/>
    </w:rPr>
  </w:style>
  <w:style w:styleId="Style_27_ch" w:type="character">
    <w:name w:val="Font Style23"/>
    <w:basedOn w:val="Style_8_ch"/>
    <w:link w:val="Style_27"/>
    <w:rPr>
      <w:rFonts w:ascii="Times New Roman" w:hAnsi="Times New Roman"/>
      <w:sz w:val="26"/>
    </w:rPr>
  </w:style>
  <w:style w:styleId="Style_3" w:type="paragraph">
    <w:name w:val="Normal (Web)"/>
    <w:basedOn w:val="Style_6"/>
    <w:link w:val="Style_3_ch"/>
    <w:pPr>
      <w:spacing w:afterAutospacing="on" w:beforeAutospacing="on" w:line="240" w:lineRule="auto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28" w:type="paragraph">
    <w:name w:val="Основной текст (13)"/>
    <w:basedOn w:val="Style_6"/>
    <w:link w:val="Style_28_ch"/>
    <w:pPr>
      <w:spacing w:after="420" w:before="180" w:line="240" w:lineRule="atLeast"/>
      <w:ind/>
    </w:pPr>
    <w:rPr>
      <w:rFonts w:asciiTheme="minorAscii" w:hAnsiTheme="minorHAnsi"/>
      <w:sz w:val="27"/>
    </w:rPr>
  </w:style>
  <w:style w:styleId="Style_28_ch" w:type="character">
    <w:name w:val="Основной текст (13)"/>
    <w:basedOn w:val="Style_6_ch"/>
    <w:link w:val="Style_28"/>
    <w:rPr>
      <w:rFonts w:asciiTheme="minorAscii" w:hAnsiTheme="minorHAnsi"/>
      <w:sz w:val="27"/>
    </w:rPr>
  </w:style>
  <w:style w:styleId="Style_29" w:type="paragraph">
    <w:name w:val="Font Style30"/>
    <w:basedOn w:val="Style_8"/>
    <w:link w:val="Style_29_ch"/>
    <w:rPr>
      <w:rFonts w:ascii="Times New Roman" w:hAnsi="Times New Roman"/>
      <w:b w:val="1"/>
      <w:sz w:val="22"/>
    </w:rPr>
  </w:style>
  <w:style w:styleId="Style_29_ch" w:type="character">
    <w:name w:val="Font Style30"/>
    <w:basedOn w:val="Style_8_ch"/>
    <w:link w:val="Style_29"/>
    <w:rPr>
      <w:rFonts w:ascii="Times New Roman" w:hAnsi="Times New Roman"/>
      <w:b w:val="1"/>
      <w:sz w:val="22"/>
    </w:rPr>
  </w:style>
  <w:style w:styleId="Style_30" w:type="paragraph">
    <w:name w:val="heading 5"/>
    <w:next w:val="Style_6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Body Text Indent"/>
    <w:basedOn w:val="Style_6"/>
    <w:link w:val="Style_31_ch"/>
    <w:pPr>
      <w:spacing w:after="0" w:line="240" w:lineRule="auto"/>
      <w:ind w:firstLine="0" w:left="75"/>
      <w:jc w:val="both"/>
    </w:pPr>
  </w:style>
  <w:style w:styleId="Style_31_ch" w:type="character">
    <w:name w:val="Body Text Indent"/>
    <w:basedOn w:val="Style_6_ch"/>
    <w:link w:val="Style_31"/>
  </w:style>
  <w:style w:styleId="Style_32" w:type="paragraph">
    <w:name w:val="Основной текст + 11 pt9"/>
    <w:basedOn w:val="Style_8"/>
    <w:link w:val="Style_32_ch"/>
    <w:rPr>
      <w:rFonts w:ascii="Times New Roman" w:hAnsi="Times New Roman"/>
      <w:color w:val="000000"/>
      <w:spacing w:val="13"/>
      <w:sz w:val="22"/>
      <w:u w:val="none"/>
    </w:rPr>
  </w:style>
  <w:style w:styleId="Style_32_ch" w:type="character">
    <w:name w:val="Основной текст + 11 pt9"/>
    <w:basedOn w:val="Style_8_ch"/>
    <w:link w:val="Style_32"/>
    <w:rPr>
      <w:rFonts w:ascii="Times New Roman" w:hAnsi="Times New Roman"/>
      <w:color w:val="000000"/>
      <w:spacing w:val="13"/>
      <w:sz w:val="22"/>
      <w:u w:val="none"/>
    </w:rPr>
  </w:style>
  <w:style w:styleId="Style_33" w:type="paragraph">
    <w:name w:val="apple-converted-space"/>
    <w:link w:val="Style_33_ch"/>
  </w:style>
  <w:style w:styleId="Style_33_ch" w:type="character">
    <w:name w:val="apple-converted-space"/>
    <w:link w:val="Style_33"/>
  </w:style>
  <w:style w:styleId="Style_34" w:type="paragraph">
    <w:name w:val="heading 1"/>
    <w:next w:val="Style_6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6"/>
    <w:link w:val="Style_36_ch"/>
    <w:rPr>
      <w:sz w:val="20"/>
    </w:rPr>
  </w:style>
  <w:style w:styleId="Style_36_ch" w:type="character">
    <w:name w:val="Footnote"/>
    <w:basedOn w:val="Style_6_ch"/>
    <w:link w:val="Style_36"/>
    <w:rPr>
      <w:sz w:val="20"/>
    </w:rPr>
  </w:style>
  <w:style w:styleId="Style_37" w:type="paragraph">
    <w:name w:val="toc 1"/>
    <w:next w:val="Style_6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Font Style27"/>
    <w:basedOn w:val="Style_8"/>
    <w:link w:val="Style_38_ch"/>
    <w:rPr>
      <w:rFonts w:ascii="Times New Roman" w:hAnsi="Times New Roman"/>
      <w:sz w:val="22"/>
    </w:rPr>
  </w:style>
  <w:style w:styleId="Style_38_ch" w:type="character">
    <w:name w:val="Font Style27"/>
    <w:basedOn w:val="Style_8_ch"/>
    <w:link w:val="Style_38"/>
    <w:rPr>
      <w:rFonts w:ascii="Times New Roman" w:hAnsi="Times New Roman"/>
      <w:sz w:val="22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Style16"/>
    <w:basedOn w:val="Style_6"/>
    <w:link w:val="Style_40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40_ch" w:type="character">
    <w:name w:val="Style16"/>
    <w:basedOn w:val="Style_6_ch"/>
    <w:link w:val="Style_40"/>
    <w:rPr>
      <w:rFonts w:ascii="Segoe UI" w:hAnsi="Segoe UI"/>
      <w:sz w:val="24"/>
    </w:rPr>
  </w:style>
  <w:style w:styleId="Style_41" w:type="paragraph">
    <w:name w:val="ConsPlusNormal"/>
    <w:link w:val="Style_4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41_ch" w:type="character">
    <w:name w:val="ConsPlusNormal"/>
    <w:link w:val="Style_41"/>
    <w:rPr>
      <w:rFonts w:ascii="Arial" w:hAnsi="Arial"/>
      <w:sz w:val="20"/>
    </w:rPr>
  </w:style>
  <w:style w:styleId="Style_42" w:type="paragraph">
    <w:name w:val="Основной текст (2)"/>
    <w:basedOn w:val="Style_6"/>
    <w:link w:val="Style_42_ch"/>
    <w:pPr>
      <w:spacing w:after="0" w:line="240" w:lineRule="atLeast"/>
      <w:ind w:hanging="460" w:left="460"/>
    </w:pPr>
    <w:rPr>
      <w:rFonts w:asciiTheme="minorAscii" w:hAnsiTheme="minorHAnsi"/>
      <w:sz w:val="16"/>
    </w:rPr>
  </w:style>
  <w:style w:styleId="Style_42_ch" w:type="character">
    <w:name w:val="Основной текст (2)"/>
    <w:basedOn w:val="Style_6_ch"/>
    <w:link w:val="Style_42"/>
    <w:rPr>
      <w:rFonts w:asciiTheme="minorAscii" w:hAnsiTheme="minorHAnsi"/>
      <w:sz w:val="16"/>
    </w:rPr>
  </w:style>
  <w:style w:styleId="Style_43" w:type="paragraph">
    <w:name w:val="blk"/>
    <w:basedOn w:val="Style_8"/>
    <w:link w:val="Style_43_ch"/>
  </w:style>
  <w:style w:styleId="Style_43_ch" w:type="character">
    <w:name w:val="blk"/>
    <w:basedOn w:val="Style_8_ch"/>
    <w:link w:val="Style_43"/>
  </w:style>
  <w:style w:styleId="Style_44" w:type="paragraph">
    <w:name w:val="Абзац списка1"/>
    <w:basedOn w:val="Style_6"/>
    <w:link w:val="Style_44_ch"/>
    <w:pPr>
      <w:ind w:firstLine="0" w:left="720"/>
      <w:contextualSpacing w:val="1"/>
    </w:pPr>
    <w:rPr>
      <w:rFonts w:ascii="Calibri" w:hAnsi="Calibri"/>
      <w:sz w:val="22"/>
    </w:rPr>
  </w:style>
  <w:style w:styleId="Style_44_ch" w:type="character">
    <w:name w:val="Абзац списка1"/>
    <w:basedOn w:val="Style_6_ch"/>
    <w:link w:val="Style_44"/>
    <w:rPr>
      <w:rFonts w:ascii="Calibri" w:hAnsi="Calibri"/>
      <w:sz w:val="22"/>
    </w:rPr>
  </w:style>
  <w:style w:styleId="Style_45" w:type="paragraph">
    <w:name w:val="header"/>
    <w:basedOn w:val="Style_6"/>
    <w:link w:val="Style_45_ch"/>
    <w:pPr>
      <w:tabs>
        <w:tab w:leader="none" w:pos="4677" w:val="center"/>
        <w:tab w:leader="none" w:pos="9355" w:val="right"/>
      </w:tabs>
      <w:ind/>
    </w:pPr>
  </w:style>
  <w:style w:styleId="Style_45_ch" w:type="character">
    <w:name w:val="header"/>
    <w:basedOn w:val="Style_6_ch"/>
    <w:link w:val="Style_45"/>
  </w:style>
  <w:style w:styleId="Style_46" w:type="paragraph">
    <w:name w:val="toc 9"/>
    <w:next w:val="Style_6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Основной текст + 11 pt4"/>
    <w:basedOn w:val="Style_8"/>
    <w:link w:val="Style_47_ch"/>
    <w:rPr>
      <w:rFonts w:ascii="Times New Roman" w:hAnsi="Times New Roman"/>
      <w:color w:val="000000"/>
      <w:spacing w:val="13"/>
      <w:sz w:val="22"/>
      <w:u w:val="none"/>
    </w:rPr>
  </w:style>
  <w:style w:styleId="Style_47_ch" w:type="character">
    <w:name w:val="Основной текст + 11 pt4"/>
    <w:basedOn w:val="Style_8_ch"/>
    <w:link w:val="Style_47"/>
    <w:rPr>
      <w:rFonts w:ascii="Times New Roman" w:hAnsi="Times New Roman"/>
      <w:color w:val="000000"/>
      <w:spacing w:val="13"/>
      <w:sz w:val="22"/>
      <w:u w:val="none"/>
    </w:rPr>
  </w:style>
  <w:style w:styleId="Style_48" w:type="paragraph">
    <w:name w:val="footer"/>
    <w:basedOn w:val="Style_6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footer"/>
    <w:basedOn w:val="Style_6_ch"/>
    <w:link w:val="Style_48"/>
  </w:style>
  <w:style w:styleId="Style_49" w:type="paragraph">
    <w:name w:val="toc 8"/>
    <w:next w:val="Style_6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Без интервала1"/>
    <w:link w:val="Style_50_ch"/>
    <w:pPr>
      <w:spacing w:after="0" w:line="240" w:lineRule="auto"/>
      <w:ind/>
    </w:pPr>
    <w:rPr>
      <w:rFonts w:ascii="Calibri" w:hAnsi="Calibri"/>
    </w:rPr>
  </w:style>
  <w:style w:styleId="Style_50_ch" w:type="character">
    <w:name w:val="Без интервала1"/>
    <w:link w:val="Style_50"/>
    <w:rPr>
      <w:rFonts w:ascii="Calibri" w:hAnsi="Calibri"/>
    </w:rPr>
  </w:style>
  <w:style w:styleId="Style_51" w:type="paragraph">
    <w:name w:val="toc 5"/>
    <w:next w:val="Style_6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Font Style18"/>
    <w:link w:val="Style_52_ch"/>
    <w:rPr>
      <w:rFonts w:ascii="Times New Roman" w:hAnsi="Times New Roman"/>
      <w:sz w:val="22"/>
    </w:rPr>
  </w:style>
  <w:style w:styleId="Style_52_ch" w:type="character">
    <w:name w:val="Font Style18"/>
    <w:link w:val="Style_52"/>
    <w:rPr>
      <w:rFonts w:ascii="Times New Roman" w:hAnsi="Times New Roman"/>
      <w:sz w:val="22"/>
    </w:rPr>
  </w:style>
  <w:style w:styleId="Style_53" w:type="paragraph">
    <w:name w:val="annotation text"/>
    <w:basedOn w:val="Style_6"/>
    <w:link w:val="Style_53_ch"/>
    <w:rPr>
      <w:sz w:val="20"/>
    </w:rPr>
  </w:style>
  <w:style w:styleId="Style_53_ch" w:type="character">
    <w:name w:val="annotation text"/>
    <w:basedOn w:val="Style_6_ch"/>
    <w:link w:val="Style_53"/>
    <w:rPr>
      <w:sz w:val="20"/>
    </w:rPr>
  </w:style>
  <w:style w:styleId="Style_54" w:type="paragraph">
    <w:name w:val="annotation subject"/>
    <w:basedOn w:val="Style_53"/>
    <w:next w:val="Style_53"/>
    <w:link w:val="Style_54_ch"/>
    <w:rPr>
      <w:b w:val="1"/>
    </w:rPr>
  </w:style>
  <w:style w:styleId="Style_54_ch" w:type="character">
    <w:name w:val="annotation subject"/>
    <w:basedOn w:val="Style_53_ch"/>
    <w:link w:val="Style_54"/>
    <w:rPr>
      <w:b w:val="1"/>
    </w:rPr>
  </w:style>
  <w:style w:styleId="Style_55" w:type="paragraph">
    <w:name w:val="Subtitle"/>
    <w:next w:val="Style_6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HTML Preformatted"/>
    <w:basedOn w:val="Style_6"/>
    <w:link w:val="Style_5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56_ch" w:type="character">
    <w:name w:val="HTML Preformatted"/>
    <w:basedOn w:val="Style_6_ch"/>
    <w:link w:val="Style_56"/>
    <w:rPr>
      <w:rFonts w:ascii="Courier New" w:hAnsi="Courier New"/>
      <w:sz w:val="20"/>
    </w:rPr>
  </w:style>
  <w:style w:styleId="Style_57" w:type="paragraph">
    <w:name w:val="toc 10"/>
    <w:next w:val="Style_6"/>
    <w:link w:val="Style_5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57_ch" w:type="character">
    <w:name w:val="toc 10"/>
    <w:link w:val="Style_57"/>
    <w:rPr>
      <w:rFonts w:ascii="XO Thames" w:hAnsi="XO Thames"/>
      <w:sz w:val="28"/>
    </w:rPr>
  </w:style>
  <w:style w:styleId="Style_58" w:type="paragraph">
    <w:name w:val="No Spacing"/>
    <w:link w:val="Style_58_ch"/>
    <w:pPr>
      <w:spacing w:after="0" w:line="240" w:lineRule="auto"/>
      <w:ind/>
    </w:pPr>
    <w:rPr>
      <w:rFonts w:ascii="Microsoft Sans Serif" w:hAnsi="Microsoft Sans Serif"/>
      <w:color w:val="000000"/>
      <w:sz w:val="24"/>
    </w:rPr>
  </w:style>
  <w:style w:styleId="Style_58_ch" w:type="character">
    <w:name w:val="No Spacing"/>
    <w:link w:val="Style_58"/>
    <w:rPr>
      <w:rFonts w:ascii="Microsoft Sans Serif" w:hAnsi="Microsoft Sans Serif"/>
      <w:color w:val="000000"/>
      <w:sz w:val="24"/>
    </w:rPr>
  </w:style>
  <w:style w:styleId="Style_59" w:type="paragraph">
    <w:name w:val="Title"/>
    <w:next w:val="Style_6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6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Body Text"/>
    <w:basedOn w:val="Style_6"/>
    <w:link w:val="Style_61_ch"/>
    <w:pPr>
      <w:spacing w:after="120"/>
      <w:ind/>
    </w:pPr>
  </w:style>
  <w:style w:styleId="Style_61_ch" w:type="character">
    <w:name w:val="Body Text"/>
    <w:basedOn w:val="Style_6_ch"/>
    <w:link w:val="Style_61"/>
  </w:style>
  <w:style w:styleId="Style_62" w:type="paragraph">
    <w:name w:val="Emphasis"/>
    <w:link w:val="Style_62_ch"/>
    <w:rPr>
      <w:i w:val="1"/>
    </w:rPr>
  </w:style>
  <w:style w:styleId="Style_62_ch" w:type="character">
    <w:name w:val="Emphasis"/>
    <w:link w:val="Style_62"/>
    <w:rPr>
      <w:i w:val="1"/>
    </w:rPr>
  </w:style>
  <w:style w:styleId="Style_63" w:type="paragraph">
    <w:name w:val="rvts8"/>
    <w:basedOn w:val="Style_8"/>
    <w:link w:val="Style_63_ch"/>
  </w:style>
  <w:style w:styleId="Style_63_ch" w:type="character">
    <w:name w:val="rvts8"/>
    <w:basedOn w:val="Style_8_ch"/>
    <w:link w:val="Style_63"/>
  </w:style>
  <w:style w:styleId="Style_64" w:type="paragraph">
    <w:name w:val="Font Style29"/>
    <w:basedOn w:val="Style_8"/>
    <w:link w:val="Style_64_ch"/>
    <w:rPr>
      <w:rFonts w:ascii="Times New Roman" w:hAnsi="Times New Roman"/>
      <w:i w:val="1"/>
      <w:sz w:val="22"/>
    </w:rPr>
  </w:style>
  <w:style w:styleId="Style_64_ch" w:type="character">
    <w:name w:val="Font Style29"/>
    <w:basedOn w:val="Style_8_ch"/>
    <w:link w:val="Style_64"/>
    <w:rPr>
      <w:rFonts w:ascii="Times New Roman" w:hAnsi="Times New Roman"/>
      <w:i w:val="1"/>
      <w:sz w:val="22"/>
    </w:rPr>
  </w:style>
  <w:style w:styleId="Style_65" w:type="paragraph">
    <w:name w:val="heading 2"/>
    <w:basedOn w:val="Style_6"/>
    <w:link w:val="Style_65_ch"/>
    <w:uiPriority w:val="9"/>
    <w:qFormat/>
    <w:pPr>
      <w:spacing w:afterAutospacing="on" w:beforeAutospacing="on" w:line="240" w:lineRule="auto"/>
      <w:ind/>
      <w:outlineLvl w:val="1"/>
    </w:pPr>
    <w:rPr>
      <w:b w:val="1"/>
      <w:sz w:val="36"/>
    </w:rPr>
  </w:style>
  <w:style w:styleId="Style_65_ch" w:type="character">
    <w:name w:val="heading 2"/>
    <w:basedOn w:val="Style_6_ch"/>
    <w:link w:val="Style_65"/>
    <w:rPr>
      <w:b w:val="1"/>
      <w:sz w:val="36"/>
    </w:rPr>
  </w:style>
  <w:style w:styleId="Style_66" w:type="paragraph">
    <w:name w:val="Основной текст1"/>
    <w:basedOn w:val="Style_6"/>
    <w:link w:val="Style_66_ch"/>
    <w:pPr>
      <w:spacing w:after="0" w:before="240" w:line="475" w:lineRule="exact"/>
      <w:ind/>
      <w:jc w:val="both"/>
    </w:pPr>
    <w:rPr>
      <w:rFonts w:asciiTheme="minorAscii" w:hAnsiTheme="minorHAnsi"/>
      <w:sz w:val="27"/>
    </w:rPr>
  </w:style>
  <w:style w:styleId="Style_66_ch" w:type="character">
    <w:name w:val="Основной текст1"/>
    <w:basedOn w:val="Style_6_ch"/>
    <w:link w:val="Style_66"/>
    <w:rPr>
      <w:rFonts w:asciiTheme="minorAscii" w:hAnsiTheme="minorHAnsi"/>
      <w:sz w:val="27"/>
    </w:rPr>
  </w:style>
  <w:style w:styleId="Style_67" w:type="paragraph">
    <w:name w:val="epm"/>
    <w:basedOn w:val="Style_8"/>
    <w:link w:val="Style_67_ch"/>
  </w:style>
  <w:style w:styleId="Style_67_ch" w:type="character">
    <w:name w:val="epm"/>
    <w:basedOn w:val="Style_8_ch"/>
    <w:link w:val="Style_67"/>
  </w:style>
  <w:style w:styleId="Style_68" w:type="paragraph">
    <w:name w:val="Font Style11"/>
    <w:link w:val="Style_68_ch"/>
    <w:rPr>
      <w:rFonts w:ascii="Times New Roman" w:hAnsi="Times New Roman"/>
      <w:sz w:val="22"/>
    </w:rPr>
  </w:style>
  <w:style w:styleId="Style_68_ch" w:type="character">
    <w:name w:val="Font Style11"/>
    <w:link w:val="Style_68"/>
    <w:rPr>
      <w:rFonts w:ascii="Times New Roman" w:hAnsi="Times New Roman"/>
      <w:sz w:val="22"/>
    </w:rPr>
  </w:style>
  <w:style w:styleId="Style_69" w:type="table">
    <w:name w:val="Сетка таблицы2"/>
    <w:basedOn w:val="Style_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Сетка таблицы4"/>
    <w:basedOn w:val="Style_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Сетка таблицы3"/>
    <w:basedOn w:val="Style_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Сетка таблицы5"/>
    <w:basedOn w:val="Style_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Сетка таблицы1"/>
    <w:basedOn w:val="Style_4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2" Target="numbering.xml" Type="http://schemas.openxmlformats.org/officeDocument/2006/relationships/numbering"/>
  <Relationship Id="rId21" Target="theme/theme1.xml" Type="http://schemas.openxmlformats.org/officeDocument/2006/relationships/theme"/>
  <Relationship Id="rId13" Target="media/13.jpeg" Type="http://schemas.openxmlformats.org/officeDocument/2006/relationships/image"/>
  <Relationship Id="rId11" Target="media/11.png" Type="http://schemas.openxmlformats.org/officeDocument/2006/relationships/image"/>
  <Relationship Id="rId18" Target="styles.xml" Type="http://schemas.openxmlformats.org/officeDocument/2006/relationships/styles"/>
  <Relationship Id="rId17" Target="settings.xml" Type="http://schemas.openxmlformats.org/officeDocument/2006/relationships/settings"/>
  <Relationship Id="rId10" Target="media/10.wmf" Type="http://schemas.openxmlformats.org/officeDocument/2006/relationships/image"/>
  <Relationship Id="rId15" Target="media/15.jpeg" Type="http://schemas.openxmlformats.org/officeDocument/2006/relationships/image"/>
  <Relationship Id="rId9" Target="media/9.png" Type="http://schemas.openxmlformats.org/officeDocument/2006/relationships/image"/>
  <Relationship Id="rId20" Target="webSettings.xml" Type="http://schemas.openxmlformats.org/officeDocument/2006/relationships/webSettings"/>
  <Relationship Id="rId19" Target="stylesWithEffects.xml" Type="http://schemas.microsoft.com/office/2007/relationships/stylesWithEffects"/>
  <Relationship Id="rId8" Target="media/8.png" Type="http://schemas.openxmlformats.org/officeDocument/2006/relationships/image"/>
  <Relationship Id="rId7" Target="media/7.png" Type="http://schemas.openxmlformats.org/officeDocument/2006/relationships/image"/>
  <Relationship Id="rId14" Target="media/14.jpeg" Type="http://schemas.openxmlformats.org/officeDocument/2006/relationships/imag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6" Target="fontTable.xml" Type="http://schemas.openxmlformats.org/officeDocument/2006/relationships/fontTable"/>
  <Relationship Id="rId12" Target="media/12.jpeg" Type="http://schemas.openxmlformats.org/officeDocument/2006/relationships/image"/>
  <Relationship Id="rId3" Target="media/3.jpe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2022-10-25T08:31:37Z</dcterms:modified>
</cp:coreProperties>
</file>