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58"/>
        <w:gridCol w:w="3637"/>
        <w:gridCol w:w="756"/>
      </w:tblGrid>
      <w:tr>
        <w:trPr>
          <w:trHeight w:hRule="atLeast" w:val="325"/>
        </w:trPr>
        <w:tc>
          <w:tcPr>
            <w:tcW w:type="dxa" w:w="86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Результаты теоретического этапа Региональной олимпиады профессионального мастерства «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ПрофиСтарт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» по специальности</w:t>
            </w:r>
          </w:p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15.02.08 Технология машиностроения</w:t>
            </w:r>
          </w:p>
          <w:p w14:paraId="0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sz w:val="28"/>
              </w:rPr>
              <w:t xml:space="preserve">ГБПОУ </w:t>
            </w:r>
            <w:r>
              <w:rPr>
                <w:rFonts w:ascii="Times New Roman" w:hAnsi="Times New Roman"/>
                <w:b w:val="1"/>
                <w:sz w:val="28"/>
              </w:rPr>
              <w:t>«Ульяновский электромеханический колледж»</w:t>
            </w:r>
          </w:p>
        </w:tc>
      </w:tr>
      <w:tr>
        <w:trPr>
          <w:trHeight w:hRule="atLeast" w:val="325"/>
        </w:trPr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Технология машиностроения УЭМК</w:t>
            </w:r>
          </w:p>
        </w:tc>
        <w:tc>
          <w:tcPr>
            <w:tcW w:type="dxa" w:w="3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Огаренко</w:t>
            </w:r>
            <w:r>
              <w:rPr>
                <w:rFonts w:ascii="Calibri" w:hAnsi="Calibri"/>
                <w:color w:val="000000"/>
                <w:sz w:val="26"/>
              </w:rPr>
              <w:t xml:space="preserve"> Илья Владимирович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11,1</w:t>
            </w:r>
          </w:p>
        </w:tc>
      </w:tr>
      <w:tr>
        <w:trPr>
          <w:trHeight w:hRule="atLeast" w:val="325"/>
        </w:trPr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Технология машиностроения УЭМК</w:t>
            </w:r>
          </w:p>
        </w:tc>
        <w:tc>
          <w:tcPr>
            <w:tcW w:type="dxa" w:w="3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Агапов Данил Александрович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6,6</w:t>
            </w:r>
          </w:p>
        </w:tc>
      </w:tr>
    </w:tbl>
    <w:p w14:paraId="0A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2022-11-09T09:03:47Z</dcterms:modified>
</cp:coreProperties>
</file>