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tabs>
          <w:tab w:leader="none" w:pos="3360" w:val="left"/>
        </w:tabs>
        <w:spacing w:after="0" w:line="360" w:lineRule="auto"/>
        <w:ind/>
        <w:rPr>
          <w:rFonts w:ascii="PT Astra Serif" w:hAnsi="PT Astra Serif"/>
          <w:b w:val="1"/>
          <w:sz w:val="24"/>
        </w:rPr>
      </w:pPr>
    </w:p>
    <w:p w14:paraId="04000000">
      <w:pPr>
        <w:spacing w:after="0" w:line="360" w:lineRule="auto"/>
        <w:ind/>
        <w:jc w:val="right"/>
        <w:rPr>
          <w:rFonts w:ascii="PT Astra Serif" w:hAnsi="PT Astra Serif"/>
          <w:b w:val="1"/>
          <w:sz w:val="24"/>
        </w:rPr>
      </w:pPr>
    </w:p>
    <w:p w14:paraId="05000000">
      <w:pPr>
        <w:spacing w:after="0" w:line="360" w:lineRule="auto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Перечень теоретических вопросов</w:t>
      </w:r>
    </w:p>
    <w:tbl>
      <w:tblPr>
        <w:tblStyle w:val="Style_2"/>
        <w:tblInd w:type="dxa" w:w="-43"/>
        <w:tblLayout w:type="fixed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615"/>
        <w:gridCol w:w="7921"/>
        <w:gridCol w:w="839"/>
      </w:tblGrid>
      <w:t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6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7000000">
            <w:pPr>
              <w:widowControl w:val="0"/>
              <w:spacing w:after="0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Общая психология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8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9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A000000">
            <w:pPr>
              <w:widowControl w:val="0"/>
              <w:spacing w:after="0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Выберите один вариант ответа</w:t>
            </w:r>
          </w:p>
          <w:p w14:paraId="0B00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Какая психология основана на ситуации и носит конкретный ситуативный характер? </w:t>
            </w:r>
          </w:p>
          <w:p w14:paraId="0C00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а. житейская психология </w:t>
            </w:r>
          </w:p>
          <w:p w14:paraId="0D00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б.  научная психология </w:t>
            </w:r>
          </w:p>
          <w:p w14:paraId="0E00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в. экспериментальная психология </w:t>
            </w:r>
          </w:p>
          <w:p w14:paraId="0F000000">
            <w:pPr>
              <w:widowControl w:val="0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г. возрастная психология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2000000">
            <w:pPr>
              <w:widowControl w:val="0"/>
              <w:spacing w:after="0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Выберите один вариант ответа</w:t>
            </w:r>
          </w:p>
          <w:p w14:paraId="13000000">
            <w:pPr>
              <w:widowControl w:val="0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Укажите, какая из перечисленных задач не является задачей психологии. </w:t>
            </w:r>
          </w:p>
          <w:p w14:paraId="14000000">
            <w:pPr>
              <w:widowControl w:val="0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а. Научиться понимать сущность психических явлений</w:t>
            </w:r>
          </w:p>
          <w:p w14:paraId="15000000">
            <w:pPr>
              <w:widowControl w:val="0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б.  Научиться управлять психическими явлениями</w:t>
            </w:r>
          </w:p>
          <w:p w14:paraId="16000000">
            <w:pPr>
              <w:widowControl w:val="0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в. Разрабатывать методы диагн</w:t>
            </w:r>
            <w:r>
              <w:rPr>
                <w:sz w:val="24"/>
              </w:rPr>
              <w:t xml:space="preserve">остики психических заболеваний </w:t>
            </w:r>
          </w:p>
          <w:p w14:paraId="17000000">
            <w:pPr>
              <w:widowControl w:val="0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г. Быть теоретической основой практики психологической службы</w:t>
            </w:r>
          </w:p>
          <w:p w14:paraId="18000000">
            <w:pPr>
              <w:widowControl w:val="0"/>
              <w:spacing w:after="0"/>
              <w:ind/>
              <w:jc w:val="both"/>
              <w:rPr>
                <w:i w:val="1"/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  <w:p w14:paraId="1A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C000000">
            <w:pPr>
              <w:widowControl w:val="0"/>
              <w:spacing w:after="0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Выберите один вариант ответа</w:t>
            </w:r>
          </w:p>
          <w:p w14:paraId="1D000000">
            <w:pPr>
              <w:widowControl w:val="0"/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Психические состояния: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А) это то, что присуще человеку на протяжении всей жизни или на достаточно большом промежутке времени (темперамент, характер, способности, стойкие особенности пси</w:t>
            </w:r>
            <w:r>
              <w:rPr>
                <w:sz w:val="24"/>
              </w:rPr>
              <w:t xml:space="preserve">хических процессов у индивида)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Б) более продолжительные по сравнению с другими психическими явлениями процессы (могут продолжаться в течение нескольких часов, дней или даже недель), более сложные по структуре и образованию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В) элементарные психические явления, длящиеся от доли секунды до десятков минут и порождающие те или иные продукты или результаты</w:t>
            </w:r>
          </w:p>
          <w:p w14:paraId="1E000000">
            <w:pPr>
              <w:widowControl w:val="0"/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 xml:space="preserve">Г) </w:t>
            </w:r>
            <w:r>
              <w:rPr>
                <w:sz w:val="24"/>
              </w:rPr>
              <w:t>то, что становится результатом работы психики человека, его развития и саморазвития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  <w:p w14:paraId="20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  <w:p w14:paraId="21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3000000">
            <w:pPr>
              <w:widowControl w:val="0"/>
              <w:spacing w:after="0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Выберите один вариант ответа</w:t>
            </w:r>
          </w:p>
          <w:p w14:paraId="24000000">
            <w:pPr>
              <w:widowControl w:val="0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Специальная человеческая психическая функция, определяемая как процесс общения посредством языка, называется </w:t>
            </w:r>
          </w:p>
          <w:p w14:paraId="25000000">
            <w:pPr>
              <w:widowControl w:val="0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а. Мышлением</w:t>
            </w:r>
          </w:p>
          <w:p w14:paraId="26000000">
            <w:pPr>
              <w:widowControl w:val="0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Речью </w:t>
            </w:r>
          </w:p>
          <w:p w14:paraId="27000000">
            <w:pPr>
              <w:widowControl w:val="0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в. Стилем речи</w:t>
            </w:r>
          </w:p>
          <w:p w14:paraId="28000000">
            <w:pPr>
              <w:widowControl w:val="0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г. Общением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  <w:p w14:paraId="2A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>
        <w:trPr>
          <w:trHeight w:hRule="atLeast" w:val="1258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C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2D000000">
            <w:pPr>
              <w:widowControl w:val="0"/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Сознательный индивид, </w:t>
            </w:r>
            <w:r>
              <w:rPr>
                <w:sz w:val="24"/>
              </w:rPr>
              <w:t>занимающий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определенное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обществе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 </w:t>
            </w:r>
          </w:p>
          <w:p w14:paraId="2E000000">
            <w:pPr>
              <w:widowControl w:val="0"/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выполняющий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определенную</w:t>
            </w:r>
            <w:r>
              <w:rPr>
                <w:sz w:val="24"/>
              </w:rPr>
              <w:t> общественную </w:t>
            </w:r>
            <w:r>
              <w:rPr>
                <w:sz w:val="24"/>
              </w:rPr>
              <w:t>роль это - …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1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32000000">
            <w:pPr>
              <w:widowControl w:val="0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Врожденные особенности человека, обуславливающие степень эмоциональной возбудимости и особенности приспособления к окружающей среде – это …</w:t>
            </w:r>
          </w:p>
          <w:p w14:paraId="33000000">
            <w:pPr>
              <w:widowControl w:val="0"/>
              <w:spacing w:after="0"/>
              <w:ind/>
              <w:jc w:val="center"/>
              <w:rPr>
                <w:i w:val="1"/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367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6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37000000">
            <w:pPr>
              <w:widowControl w:val="0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Целостное отражение предметов и явлений объективного мира при их непосредственном воздействии в данный момент на органы чувств – это …</w:t>
            </w:r>
          </w:p>
          <w:p w14:paraId="38000000">
            <w:pPr>
              <w:widowControl w:val="0"/>
              <w:spacing w:after="0"/>
              <w:ind/>
              <w:jc w:val="center"/>
              <w:rPr>
                <w:i w:val="1"/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635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B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3C000000">
            <w:pPr>
              <w:widowControl w:val="0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Высшая форма познавательной деятельности человека, социально обусловленный психический процесс опосредованного и обобщенного отражения действительности, процесс поисков и откр</w:t>
            </w:r>
            <w:r>
              <w:rPr>
                <w:sz w:val="24"/>
              </w:rPr>
              <w:t>ытия существенно нового – это …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112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E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F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40000000">
            <w:pPr>
              <w:widowControl w:val="0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Сознательно регулируемая активность, направленная на познание и преобразование внешнего мира и самого человека – это …</w:t>
            </w:r>
          </w:p>
          <w:p w14:paraId="41000000">
            <w:pPr>
              <w:widowControl w:val="0"/>
              <w:spacing w:after="0"/>
              <w:ind/>
              <w:jc w:val="center"/>
              <w:rPr>
                <w:i w:val="1"/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332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4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45000000">
            <w:pPr>
              <w:widowControl w:val="0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мозга получать информацию об окружающей действительности, создавать образ объективного мира и регулировать на этой основе собственное п</w:t>
            </w:r>
            <w:r>
              <w:rPr>
                <w:sz w:val="24"/>
              </w:rPr>
              <w:t>оведение и деятельность – это …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967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800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Установите соответствие </w:t>
            </w:r>
            <w:r>
              <w:rPr>
                <w:i w:val="1"/>
                <w:sz w:val="24"/>
              </w:rPr>
              <w:t>между познавательными процессами и их характеристиками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2263"/>
              <w:gridCol w:w="5364"/>
            </w:tblGrid>
            <w:tr>
              <w:trPr>
                <w:trHeight w:hRule="atLeast" w:val="451"/>
              </w:trPr>
              <w:tc>
                <w:tcPr>
                  <w:tcW w:type="dxa" w:w="226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49000000">
                  <w:pPr>
                    <w:spacing w:after="160" w:line="264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Познавательный процесс</w:t>
                  </w:r>
                </w:p>
              </w:tc>
              <w:tc>
                <w:tcPr>
                  <w:tcW w:type="dxa" w:w="536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4A000000">
                  <w:pPr>
                    <w:spacing w:after="160" w:line="264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Характеристика</w:t>
                  </w:r>
                </w:p>
              </w:tc>
            </w:tr>
            <w:tr>
              <w:trPr>
                <w:trHeight w:hRule="atLeast" w:val="451"/>
              </w:trPr>
              <w:tc>
                <w:tcPr>
                  <w:tcW w:type="dxa" w:w="226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4B00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А. Восприятие  </w:t>
                  </w:r>
                </w:p>
                <w:p w14:paraId="4C000000">
                  <w:pPr>
                    <w:spacing w:after="0" w:line="240" w:lineRule="auto"/>
                    <w:ind/>
                    <w:contextualSpacing w:val="1"/>
                    <w:jc w:val="center"/>
                    <w:rPr>
                      <w:b w:val="1"/>
                      <w:i w:val="1"/>
                      <w:color w:val="000000"/>
                      <w:sz w:val="22"/>
                    </w:rPr>
                  </w:pPr>
                </w:p>
              </w:tc>
              <w:tc>
                <w:tcPr>
                  <w:tcW w:type="dxa" w:w="536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4D000000">
                  <w:pPr>
                    <w:spacing w:after="160" w:line="264" w:lineRule="auto"/>
                    <w:ind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 Отражение действительности   опосредованным путем при обязательном использовании речи.</w:t>
                  </w:r>
                </w:p>
              </w:tc>
            </w:tr>
            <w:tr>
              <w:trPr>
                <w:trHeight w:hRule="atLeast" w:val="235"/>
              </w:trPr>
              <w:tc>
                <w:tcPr>
                  <w:tcW w:type="dxa" w:w="226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4E000000">
                  <w:pPr>
                    <w:spacing w:after="160" w:line="264" w:lineRule="auto"/>
                    <w:ind/>
                    <w:rPr>
                      <w:b w:val="1"/>
                      <w:i w:val="1"/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Б. Память  </w:t>
                  </w:r>
                </w:p>
              </w:tc>
              <w:tc>
                <w:tcPr>
                  <w:tcW w:type="dxa" w:w="536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4F000000">
                  <w:pPr>
                    <w:spacing w:after="160" w:line="264" w:lineRule="auto"/>
                    <w:ind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 Целостное отражение предметов.</w:t>
                  </w:r>
                </w:p>
              </w:tc>
            </w:tr>
            <w:tr>
              <w:trPr>
                <w:trHeight w:hRule="atLeast" w:val="302"/>
              </w:trPr>
              <w:tc>
                <w:tcPr>
                  <w:tcW w:type="dxa" w:w="226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0000000">
                  <w:pPr>
                    <w:spacing w:after="160" w:line="264" w:lineRule="auto"/>
                    <w:ind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В. Мышление </w:t>
                  </w:r>
                </w:p>
              </w:tc>
              <w:tc>
                <w:tcPr>
                  <w:tcW w:type="dxa" w:w="536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1000000">
                  <w:pPr>
                    <w:spacing w:after="160" w:line="264" w:lineRule="auto"/>
                    <w:ind/>
                    <w:rPr>
                      <w:b w:val="1"/>
                      <w:i w:val="1"/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 Преобразованное отражение того, что раньше воспринималось.</w:t>
                  </w:r>
                </w:p>
              </w:tc>
            </w:tr>
            <w:tr>
              <w:trPr>
                <w:trHeight w:hRule="atLeast" w:val="700"/>
              </w:trPr>
              <w:tc>
                <w:tcPr>
                  <w:tcW w:type="dxa" w:w="226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2000000">
                  <w:pPr>
                    <w:spacing w:after="160" w:line="264" w:lineRule="auto"/>
                    <w:ind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Г. Воображение </w:t>
                  </w:r>
                </w:p>
                <w:p w14:paraId="53000000">
                  <w:pPr>
                    <w:spacing w:after="160" w:line="264" w:lineRule="auto"/>
                    <w:ind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type="dxa" w:w="536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4000000">
                  <w:pPr>
                    <w:spacing w:after="160" w:line="264" w:lineRule="auto"/>
                    <w:ind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4. Отражение опыта человека путем его запоминания, сохранения и воспроизведения</w:t>
                  </w:r>
                </w:p>
              </w:tc>
            </w:tr>
          </w:tbl>
          <w:p w14:paraId="55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6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800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Установите соответствие </w:t>
            </w:r>
            <w:r>
              <w:rPr>
                <w:i w:val="1"/>
                <w:sz w:val="24"/>
              </w:rPr>
              <w:t>между понятием и его определением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2263"/>
              <w:gridCol w:w="5321"/>
            </w:tblGrid>
            <w:tr>
              <w:trPr>
                <w:trHeight w:hRule="atLeast" w:val="315"/>
              </w:trPr>
              <w:tc>
                <w:tcPr>
                  <w:tcW w:type="dxa" w:w="226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9000000">
                  <w:pPr>
                    <w:widowControl w:val="0"/>
                    <w:spacing w:after="0" w:line="240" w:lineRule="auto"/>
                    <w:ind/>
                    <w:contextualSpacing w:val="1"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Понятие</w:t>
                  </w:r>
                </w:p>
              </w:tc>
              <w:tc>
                <w:tcPr>
                  <w:tcW w:type="dxa" w:w="532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A000000">
                  <w:pPr>
                    <w:spacing w:after="0" w:line="240" w:lineRule="auto"/>
                    <w:ind/>
                    <w:contextualSpacing w:val="1"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Определение</w:t>
                  </w:r>
                </w:p>
              </w:tc>
            </w:tr>
            <w:tr>
              <w:trPr>
                <w:trHeight w:hRule="atLeast" w:val="315"/>
              </w:trPr>
              <w:tc>
                <w:tcPr>
                  <w:tcW w:type="dxa" w:w="226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B000000">
                  <w:pPr>
                    <w:widowControl w:val="0"/>
                    <w:spacing w:after="0" w:line="240" w:lineRule="auto"/>
                    <w:ind/>
                    <w:contextualSpacing w:val="1"/>
                    <w:rPr>
                      <w:b w:val="1"/>
                      <w:i w:val="1"/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А. Личность          </w:t>
                  </w:r>
                  <w:r>
                    <w:rPr>
                      <w:color w:val="000000"/>
                      <w:sz w:val="22"/>
                    </w:rPr>
                    <w:t xml:space="preserve">                 </w:t>
                  </w:r>
                </w:p>
              </w:tc>
              <w:tc>
                <w:tcPr>
                  <w:tcW w:type="dxa" w:w="532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C00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1. Психологические особенности личности. </w:t>
                  </w:r>
                </w:p>
              </w:tc>
            </w:tr>
            <w:tr>
              <w:trPr>
                <w:trHeight w:hRule="atLeast" w:val="523"/>
              </w:trPr>
              <w:tc>
                <w:tcPr>
                  <w:tcW w:type="dxa" w:w="226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D000000">
                  <w:pPr>
                    <w:widowControl w:val="0"/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Б. Индивидуальность</w:t>
                  </w:r>
                </w:p>
                <w:p w14:paraId="5E000000">
                  <w:pPr>
                    <w:widowControl w:val="0"/>
                    <w:spacing w:after="0" w:line="240" w:lineRule="auto"/>
                    <w:ind/>
                    <w:contextualSpacing w:val="1"/>
                    <w:jc w:val="center"/>
                    <w:rPr>
                      <w:b w:val="1"/>
                      <w:i w:val="1"/>
                      <w:color w:val="000000"/>
                      <w:sz w:val="22"/>
                    </w:rPr>
                  </w:pPr>
                </w:p>
              </w:tc>
              <w:tc>
                <w:tcPr>
                  <w:tcW w:type="dxa" w:w="532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F00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 Отдельно взятый человек в качестве носителя определенных биологических свойств, присущих   человечеству, как виду.</w:t>
                  </w:r>
                </w:p>
              </w:tc>
            </w:tr>
            <w:tr>
              <w:trPr>
                <w:trHeight w:hRule="atLeast" w:val="723"/>
              </w:trPr>
              <w:tc>
                <w:tcPr>
                  <w:tcW w:type="dxa" w:w="226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0000000">
                  <w:pPr>
                    <w:widowControl w:val="0"/>
                    <w:spacing w:after="0" w:line="240" w:lineRule="auto"/>
                    <w:ind/>
                    <w:contextualSpacing w:val="1"/>
                    <w:rPr>
                      <w:b w:val="1"/>
                      <w:i w:val="1"/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В. Индивид    </w:t>
                  </w:r>
                  <w:r>
                    <w:rPr>
                      <w:color w:val="000000"/>
                      <w:sz w:val="22"/>
                    </w:rPr>
                    <w:t xml:space="preserve">                       </w:t>
                  </w:r>
                </w:p>
              </w:tc>
              <w:tc>
                <w:tcPr>
                  <w:tcW w:type="dxa" w:w="532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100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3. Человек, живущий в обществе, обладающий сознанием, занимающий определенное место в обществе и выполняющий определённые социальные роли. </w:t>
                  </w:r>
                </w:p>
              </w:tc>
            </w:tr>
          </w:tbl>
          <w:p w14:paraId="62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4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500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Установите соответствие </w:t>
            </w:r>
            <w:r>
              <w:rPr>
                <w:i w:val="1"/>
                <w:sz w:val="24"/>
              </w:rPr>
              <w:t>между основными понятиями и понятиями, выражающими детали, признаки, особенности</w:t>
            </w:r>
            <w:r>
              <w:rPr>
                <w:i w:val="1"/>
                <w:sz w:val="24"/>
              </w:rPr>
              <w:t>.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2137"/>
              <w:gridCol w:w="5470"/>
            </w:tblGrid>
            <w:tr>
              <w:trPr>
                <w:trHeight w:hRule="atLeast" w:val="334"/>
              </w:trPr>
              <w:tc>
                <w:tcPr>
                  <w:tcW w:type="dxa" w:w="213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6000000">
                  <w:pPr>
                    <w:spacing w:after="160" w:line="264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Понятие</w:t>
                  </w:r>
                </w:p>
              </w:tc>
              <w:tc>
                <w:tcPr>
                  <w:tcW w:type="dxa" w:w="547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7000000">
                  <w:pPr>
                    <w:spacing w:after="160" w:line="264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Детали, признаки, особенности</w:t>
                  </w:r>
                </w:p>
              </w:tc>
            </w:tr>
            <w:tr>
              <w:trPr>
                <w:trHeight w:hRule="atLeast" w:val="334"/>
              </w:trPr>
              <w:tc>
                <w:tcPr>
                  <w:tcW w:type="dxa" w:w="213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8000000">
                  <w:pPr>
                    <w:spacing w:after="160" w:line="264" w:lineRule="auto"/>
                    <w:ind/>
                    <w:rPr>
                      <w:b w:val="1"/>
                      <w:i w:val="1"/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А. </w:t>
                  </w:r>
                  <w:r>
                    <w:rPr>
                      <w:color w:val="000000"/>
                      <w:sz w:val="22"/>
                    </w:rPr>
                    <w:t xml:space="preserve">Мышление  </w:t>
                  </w:r>
                </w:p>
              </w:tc>
              <w:tc>
                <w:tcPr>
                  <w:tcW w:type="dxa" w:w="547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9000000">
                  <w:pPr>
                    <w:spacing w:after="160" w:line="264" w:lineRule="auto"/>
                    <w:ind/>
                    <w:rPr>
                      <w:i w:val="1"/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1. Диалог                              </w:t>
                  </w:r>
                </w:p>
              </w:tc>
            </w:tr>
            <w:tr>
              <w:trPr>
                <w:trHeight w:hRule="atLeast" w:val="334"/>
              </w:trPr>
              <w:tc>
                <w:tcPr>
                  <w:tcW w:type="dxa" w:w="213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A000000">
                  <w:pPr>
                    <w:spacing w:after="160" w:line="264" w:lineRule="auto"/>
                    <w:ind/>
                    <w:rPr>
                      <w:b w:val="1"/>
                      <w:i w:val="1"/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Б. Внимание    </w:t>
                  </w:r>
                  <w:r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type="dxa" w:w="547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B000000">
                  <w:pPr>
                    <w:spacing w:after="160" w:line="264" w:lineRule="auto"/>
                    <w:ind/>
                    <w:rPr>
                      <w:i w:val="1"/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 Анализ</w:t>
                  </w:r>
                </w:p>
              </w:tc>
            </w:tr>
            <w:tr>
              <w:trPr>
                <w:trHeight w:hRule="atLeast" w:val="343"/>
              </w:trPr>
              <w:tc>
                <w:tcPr>
                  <w:tcW w:type="dxa" w:w="213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C000000">
                  <w:pPr>
                    <w:spacing w:after="160" w:line="264" w:lineRule="auto"/>
                    <w:ind/>
                    <w:rPr>
                      <w:b w:val="1"/>
                      <w:i w:val="1"/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В. Речь    </w:t>
                  </w:r>
                </w:p>
              </w:tc>
              <w:tc>
                <w:tcPr>
                  <w:tcW w:type="dxa" w:w="547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D000000">
                  <w:pPr>
                    <w:spacing w:after="160" w:line="264" w:lineRule="auto"/>
                    <w:ind/>
                    <w:rPr>
                      <w:i w:val="1"/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 Переключение</w:t>
                  </w:r>
                </w:p>
              </w:tc>
            </w:tr>
            <w:tr>
              <w:trPr>
                <w:trHeight w:hRule="atLeast" w:val="334"/>
              </w:trPr>
              <w:tc>
                <w:tcPr>
                  <w:tcW w:type="dxa" w:w="213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E000000">
                  <w:pPr>
                    <w:spacing w:after="160" w:line="264" w:lineRule="auto"/>
                    <w:ind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Г. Восприятие  </w:t>
                  </w:r>
                </w:p>
              </w:tc>
              <w:tc>
                <w:tcPr>
                  <w:tcW w:type="dxa" w:w="547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F000000">
                  <w:pPr>
                    <w:spacing w:after="160" w:line="264" w:lineRule="auto"/>
                    <w:ind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4. Иллюзия</w:t>
                  </w:r>
                </w:p>
              </w:tc>
            </w:tr>
          </w:tbl>
          <w:p w14:paraId="7000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4088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300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 между названиями методами психологического исследования и их особенностями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2574"/>
              <w:gridCol w:w="5137"/>
            </w:tblGrid>
            <w:tr>
              <w:tc>
                <w:tcPr>
                  <w:tcW w:type="dxa" w:w="25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74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Методы</w:t>
                  </w:r>
                </w:p>
              </w:tc>
              <w:tc>
                <w:tcPr>
                  <w:tcW w:type="dxa" w:w="513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75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Особенности</w:t>
                  </w:r>
                </w:p>
              </w:tc>
            </w:tr>
            <w:tr>
              <w:tc>
                <w:tcPr>
                  <w:tcW w:type="dxa" w:w="25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76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А. Моделирование   </w:t>
                  </w:r>
                </w:p>
              </w:tc>
              <w:tc>
                <w:tcPr>
                  <w:tcW w:type="dxa" w:w="513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77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1. Основан на продуманных и тщательно отобранных по </w:t>
                  </w:r>
                  <w:r>
                    <w:rPr>
                      <w:color w:val="000000"/>
                      <w:sz w:val="22"/>
                    </w:rPr>
                    <w:t>валидности</w:t>
                  </w:r>
                  <w:r>
                    <w:rPr>
                      <w:color w:val="000000"/>
                      <w:sz w:val="22"/>
                    </w:rPr>
                    <w:t xml:space="preserve"> и надежности вопросах, по ответам на которые можно характеризовать </w:t>
                  </w:r>
                </w:p>
                <w:p w14:paraId="78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психологические качества испытуемых</w:t>
                  </w:r>
                </w:p>
              </w:tc>
            </w:tr>
            <w:tr>
              <w:tc>
                <w:tcPr>
                  <w:tcW w:type="dxa" w:w="25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79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Б. Эксперимент  </w:t>
                  </w:r>
                </w:p>
              </w:tc>
              <w:tc>
                <w:tcPr>
                  <w:tcW w:type="dxa" w:w="513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7A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2. Позволяет собрать данные о психологии и </w:t>
                  </w:r>
                </w:p>
                <w:p w14:paraId="7B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поведении человека посредством прямого </w:t>
                  </w:r>
                </w:p>
                <w:p w14:paraId="7C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наблюдения со стороны.</w:t>
                  </w:r>
                </w:p>
              </w:tc>
            </w:tr>
            <w:tr>
              <w:tc>
                <w:tcPr>
                  <w:tcW w:type="dxa" w:w="25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7D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В. Тест – опрос </w:t>
                  </w:r>
                </w:p>
              </w:tc>
              <w:tc>
                <w:tcPr>
                  <w:tcW w:type="dxa" w:w="513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7E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3. Для исследования создают искусственную модель </w:t>
                  </w:r>
                </w:p>
                <w:p w14:paraId="7F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изучаемого феномена</w:t>
                  </w:r>
                </w:p>
              </w:tc>
            </w:tr>
            <w:tr>
              <w:tc>
                <w:tcPr>
                  <w:tcW w:type="dxa" w:w="25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80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Г. Внешнее наблюдение </w:t>
                  </w:r>
                </w:p>
              </w:tc>
              <w:tc>
                <w:tcPr>
                  <w:tcW w:type="dxa" w:w="513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81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4. Целенаправленно создается искусственная </w:t>
                  </w:r>
                </w:p>
                <w:p w14:paraId="82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ситуация, где изучаемое свойство может быть </w:t>
                  </w:r>
                </w:p>
                <w:p w14:paraId="83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выделено, проявлено и оценено лучше всего</w:t>
                  </w:r>
                </w:p>
              </w:tc>
            </w:tr>
          </w:tbl>
          <w:p w14:paraId="84000000">
            <w:pPr>
              <w:widowControl w:val="0"/>
              <w:spacing w:after="0" w:line="240" w:lineRule="auto"/>
              <w:ind/>
              <w:jc w:val="both"/>
              <w:rPr>
                <w:sz w:val="22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5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2038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700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 между названием эмоционального состояния и его характеристикой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1723"/>
              <w:gridCol w:w="5988"/>
            </w:tblGrid>
            <w:tr>
              <w:tc>
                <w:tcPr>
                  <w:tcW w:type="dxa" w:w="172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88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А. Аффект  </w:t>
                  </w:r>
                </w:p>
              </w:tc>
              <w:tc>
                <w:tcPr>
                  <w:tcW w:type="dxa" w:w="598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89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1. Сильные, глубокие, длительные и устойчивые </w:t>
                  </w:r>
                </w:p>
                <w:p w14:paraId="8A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переживания с ярко выраженной направленностью </w:t>
                  </w:r>
                </w:p>
                <w:p w14:paraId="8B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на достижение цели.</w:t>
                  </w:r>
                </w:p>
              </w:tc>
            </w:tr>
            <w:tr>
              <w:tc>
                <w:tcPr>
                  <w:tcW w:type="dxa" w:w="172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8C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Б. Стресс </w:t>
                  </w:r>
                </w:p>
              </w:tc>
              <w:tc>
                <w:tcPr>
                  <w:tcW w:type="dxa" w:w="598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8D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2. Выражение отрицательных эмоций и чувств в </w:t>
                  </w:r>
                </w:p>
                <w:p w14:paraId="8E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жизнедеятельности организма</w:t>
                  </w:r>
                </w:p>
              </w:tc>
            </w:tr>
            <w:tr>
              <w:tc>
                <w:tcPr>
                  <w:tcW w:type="dxa" w:w="172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8F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В. Страсть  </w:t>
                  </w:r>
                </w:p>
              </w:tc>
              <w:tc>
                <w:tcPr>
                  <w:tcW w:type="dxa" w:w="598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90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3. Слабовыраженное переживание, отличающееся </w:t>
                  </w:r>
                </w:p>
                <w:p w14:paraId="91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нечетким осознанием причин и факторов, его </w:t>
                  </w:r>
                </w:p>
                <w:p w14:paraId="92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вызвавших.</w:t>
                  </w:r>
                </w:p>
              </w:tc>
            </w:tr>
            <w:tr>
              <w:tc>
                <w:tcPr>
                  <w:tcW w:type="dxa" w:w="172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93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Г. Настроение</w:t>
                  </w:r>
                </w:p>
                <w:p w14:paraId="94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type="dxa" w:w="598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95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4. Переживание большой силы с коротким периодом </w:t>
                  </w:r>
                </w:p>
                <w:p w14:paraId="96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протекания, характеризующееся значительным </w:t>
                  </w:r>
                </w:p>
                <w:p w14:paraId="97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изменением в сознании, нарушением волевого </w:t>
                  </w:r>
                </w:p>
                <w:p w14:paraId="98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контроля</w:t>
                  </w:r>
                </w:p>
              </w:tc>
            </w:tr>
          </w:tbl>
          <w:p w14:paraId="99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C00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 свойства внимания и их определения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2574"/>
              <w:gridCol w:w="5137"/>
            </w:tblGrid>
            <w:tr>
              <w:tc>
                <w:tcPr>
                  <w:tcW w:type="dxa" w:w="25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9D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Название</w:t>
                  </w:r>
                </w:p>
              </w:tc>
              <w:tc>
                <w:tcPr>
                  <w:tcW w:type="dxa" w:w="513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9E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Определение</w:t>
                  </w:r>
                </w:p>
              </w:tc>
            </w:tr>
            <w:tr>
              <w:tc>
                <w:tcPr>
                  <w:tcW w:type="dxa" w:w="25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9F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А.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Концентрированность </w:t>
                  </w:r>
                </w:p>
                <w:p w14:paraId="A0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внимания   </w:t>
                  </w:r>
                </w:p>
              </w:tc>
              <w:tc>
                <w:tcPr>
                  <w:tcW w:type="dxa" w:w="513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A1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Возможность более или менее легкого и </w:t>
                  </w:r>
                </w:p>
                <w:p w14:paraId="A2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достаточно быстрого перехода от одного вида </w:t>
                  </w:r>
                </w:p>
                <w:p w14:paraId="A3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деятельности к другому.</w:t>
                  </w:r>
                </w:p>
              </w:tc>
            </w:tr>
            <w:tr>
              <w:tc>
                <w:tcPr>
                  <w:tcW w:type="dxa" w:w="25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A4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Б.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Интенсивность </w:t>
                  </w:r>
                </w:p>
                <w:p w14:paraId="A5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Внимания </w:t>
                  </w:r>
                </w:p>
              </w:tc>
              <w:tc>
                <w:tcPr>
                  <w:tcW w:type="dxa" w:w="513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A6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Это показатель степени сосредоточенности </w:t>
                  </w:r>
                </w:p>
                <w:p w14:paraId="A7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сознания на определенном объекте, </w:t>
                  </w:r>
                </w:p>
                <w:p w14:paraId="A8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интенсивности связи с ним.</w:t>
                  </w:r>
                </w:p>
              </w:tc>
            </w:tr>
            <w:tr>
              <w:tc>
                <w:tcPr>
                  <w:tcW w:type="dxa" w:w="25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A9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Переключение   </w:t>
                  </w:r>
                </w:p>
                <w:p w14:paraId="AA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внимания</w:t>
                  </w:r>
                </w:p>
              </w:tc>
              <w:tc>
                <w:tcPr>
                  <w:tcW w:type="dxa" w:w="513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AB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Способность сосредотачивать внимание на </w:t>
                  </w:r>
                </w:p>
                <w:p w14:paraId="AC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нескольких объектах одновременно. При этом </w:t>
                  </w:r>
                </w:p>
                <w:p w14:paraId="AD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формируется как бы несколько фокусов (центров) </w:t>
                  </w:r>
                </w:p>
                <w:p w14:paraId="AE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внимания, что дает возможность совершать </w:t>
                  </w:r>
                </w:p>
                <w:p w14:paraId="AF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несколько действий или следить за несколькими </w:t>
                  </w:r>
                </w:p>
                <w:p w14:paraId="B0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процессами одновременно, не теряя ни одного из </w:t>
                  </w:r>
                </w:p>
                <w:p w14:paraId="B1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них из поля внимания.</w:t>
                  </w:r>
                </w:p>
              </w:tc>
            </w:tr>
            <w:tr>
              <w:tc>
                <w:tcPr>
                  <w:tcW w:type="dxa" w:w="25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B2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Г.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Распределение </w:t>
                  </w:r>
                </w:p>
                <w:p w14:paraId="B3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внимания</w:t>
                  </w:r>
                </w:p>
              </w:tc>
              <w:tc>
                <w:tcPr>
                  <w:tcW w:type="dxa" w:w="513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B4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Характеризует эффективность восприятия, </w:t>
                  </w:r>
                </w:p>
                <w:p w14:paraId="B500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мышления и памяти в целом.</w:t>
                  </w:r>
                </w:p>
              </w:tc>
            </w:tr>
          </w:tbl>
          <w:p w14:paraId="B6000000">
            <w:pPr>
              <w:widowControl w:val="0"/>
              <w:spacing w:after="0" w:line="240" w:lineRule="auto"/>
              <w:ind/>
              <w:jc w:val="both"/>
              <w:rPr>
                <w:sz w:val="22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900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Установить правильную последовательность действий</w:t>
            </w:r>
          </w:p>
          <w:p w14:paraId="BA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Установите правильную последовательность стадий творческого процесса:  </w:t>
            </w:r>
          </w:p>
          <w:p w14:paraId="BB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Инкубация – временное отвлечение от задачи </w:t>
            </w:r>
          </w:p>
          <w:p w14:paraId="BC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Проверка – испытание и/ или реализация задачи </w:t>
            </w:r>
          </w:p>
          <w:p w14:paraId="BD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Подготовка – формулирование задачи, попытки ее решения </w:t>
            </w:r>
          </w:p>
          <w:p w14:paraId="BE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г. Озарение – появление интуитивного решения.</w:t>
            </w:r>
          </w:p>
          <w:p w14:paraId="BF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1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200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Установить правильную последовательность действий</w:t>
            </w:r>
          </w:p>
          <w:p w14:paraId="C3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Расположите в правильной последовательности этапы сложного волевого процесса:  </w:t>
            </w:r>
          </w:p>
          <w:p w14:paraId="C4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Борьба мотивов и выбор возможности достижения цели </w:t>
            </w:r>
          </w:p>
          <w:p w14:paraId="C5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Осознание возможностей достижения цели </w:t>
            </w:r>
          </w:p>
          <w:p w14:paraId="C6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Появление мотивов, связанных с достижением цели </w:t>
            </w:r>
          </w:p>
          <w:p w14:paraId="C7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Принятие решения о возможных действиях </w:t>
            </w:r>
          </w:p>
          <w:p w14:paraId="C8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д. Осознание цели и стремление её достичь </w:t>
            </w:r>
          </w:p>
          <w:p w14:paraId="C9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е. Осуществление принятого решения</w:t>
            </w:r>
          </w:p>
          <w:p w14:paraId="CA000000">
            <w:pPr>
              <w:widowControl w:val="0"/>
              <w:spacing w:after="0" w:line="240" w:lineRule="auto"/>
              <w:ind/>
              <w:jc w:val="center"/>
              <w:rPr>
                <w:i w:val="1"/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D00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Установить правильную последовательность действий</w:t>
            </w:r>
          </w:p>
          <w:p w14:paraId="CE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Расположите в правильной последовательности этапы развития мышления человека:  </w:t>
            </w:r>
          </w:p>
          <w:p w14:paraId="CF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Наглядно – образное </w:t>
            </w:r>
          </w:p>
          <w:p w14:paraId="D0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б. Словесно-логическое;</w:t>
            </w:r>
          </w:p>
          <w:p w14:paraId="D1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Наглядно – действенное </w:t>
            </w:r>
          </w:p>
          <w:p w14:paraId="D2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Абстрактно-логическое                        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3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500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Установить правильную последовательность действий</w:t>
            </w:r>
          </w:p>
          <w:p w14:paraId="D6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Расположите в правильной последовательности этапы развития внимания:  </w:t>
            </w:r>
          </w:p>
          <w:p w14:paraId="D7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</w:t>
            </w:r>
            <w:r>
              <w:rPr>
                <w:sz w:val="24"/>
              </w:rPr>
              <w:t>Послепроизвольное</w:t>
            </w:r>
            <w:r>
              <w:rPr>
                <w:sz w:val="24"/>
              </w:rPr>
              <w:t xml:space="preserve"> </w:t>
            </w:r>
          </w:p>
          <w:p w14:paraId="D8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Непроизвольное </w:t>
            </w:r>
          </w:p>
          <w:p w14:paraId="D9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 </w:t>
            </w:r>
            <w:r>
              <w:rPr>
                <w:sz w:val="24"/>
              </w:rPr>
              <w:t>Предвнимание</w:t>
            </w:r>
            <w:r>
              <w:rPr>
                <w:sz w:val="24"/>
              </w:rPr>
              <w:t xml:space="preserve"> </w:t>
            </w:r>
          </w:p>
          <w:p w14:paraId="DA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Произвольное                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  <w:p w14:paraId="DC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05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E000000">
            <w:pPr>
              <w:widowControl w:val="0"/>
              <w:spacing w:after="0" w:line="240" w:lineRule="auto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Возрастная психология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F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1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Выберите один вариант ответа</w:t>
            </w:r>
          </w:p>
          <w:p w14:paraId="E2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Основным условием сенсорного развития ребенка является:</w:t>
            </w:r>
          </w:p>
          <w:p w14:paraId="E3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а) специальные тренировочные упражнения;</w:t>
            </w:r>
          </w:p>
          <w:p w14:paraId="E4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б) показ взрослыми способов действий;</w:t>
            </w:r>
          </w:p>
          <w:p w14:paraId="E5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в) </w:t>
            </w:r>
            <w:r>
              <w:rPr>
                <w:sz w:val="24"/>
              </w:rPr>
              <w:t xml:space="preserve">активная деятельность ребенка; </w:t>
            </w:r>
          </w:p>
          <w:p w14:paraId="E6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г) манипулирование с предметом.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9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Выберите один вариант ответа</w:t>
            </w:r>
          </w:p>
          <w:p w14:paraId="EA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Первые попытки специальных приемов запоминания отмечаются в возрасте:</w:t>
            </w:r>
          </w:p>
          <w:p w14:paraId="EB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а) 3–4 года;</w:t>
            </w:r>
          </w:p>
          <w:p w14:paraId="EC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б) 5–6 лет; </w:t>
            </w:r>
          </w:p>
          <w:p w14:paraId="ED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в) 7 лет. </w:t>
            </w:r>
          </w:p>
          <w:p w14:paraId="EE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г) 8-10 лет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100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Выберите один вариант ответа</w:t>
            </w:r>
          </w:p>
          <w:p w14:paraId="F2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Что такое кризис возрастного развития? </w:t>
            </w:r>
          </w:p>
          <w:p w14:paraId="F3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Новый этап в развитии психических качеств человека </w:t>
            </w:r>
          </w:p>
          <w:p w14:paraId="F4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 Переход от одной стадии развития к другой, сопровождающийся эмоциональным подъемом </w:t>
            </w:r>
          </w:p>
          <w:p w14:paraId="F5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Несоответствие между уровнем достигнутого личностного развития и операционально-техническими возможностями, ведущее к аффективным взрывам </w:t>
            </w:r>
          </w:p>
          <w:p w14:paraId="F6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г.  Задержка в психическом развитии человека, сопровождаемая депрессивными состояниями, выраженной неудовлетворенностью собой, а также трудноразрешимыми проблемами личностн</w:t>
            </w:r>
            <w:r>
              <w:rPr>
                <w:sz w:val="24"/>
              </w:rPr>
              <w:t xml:space="preserve">ого и межличностного характера 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7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>
        <w:trPr>
          <w:trHeight w:hRule="atLeast" w:val="549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900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Выберите один вариант ответа</w:t>
            </w:r>
          </w:p>
          <w:p w14:paraId="FA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Что такое возрастное новообразование? </w:t>
            </w:r>
          </w:p>
          <w:p w14:paraId="FB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а. Психические и социальные изменения, которые возникают на данной возрастной ступени и определяют весь хо</w:t>
            </w:r>
            <w:r>
              <w:rPr>
                <w:sz w:val="24"/>
              </w:rPr>
              <w:t xml:space="preserve">д его развития в данный период </w:t>
            </w:r>
          </w:p>
          <w:p w14:paraId="FC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Противоречие между образом жизни ребенка и его возможностями  </w:t>
            </w:r>
          </w:p>
          <w:p w14:paraId="FD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Восприимчивость к внешним воздействиям </w:t>
            </w:r>
          </w:p>
          <w:p w14:paraId="FE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Индивидуальные особенности ребенка </w:t>
            </w:r>
          </w:p>
          <w:p w14:paraId="FF00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д. Структура личности ребенка</w:t>
            </w:r>
          </w:p>
          <w:p w14:paraId="0001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3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04010000">
            <w:pPr>
              <w:widowControl w:val="0"/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 xml:space="preserve">Процесс и результат приобретения индивидуального опыта на основе </w:t>
            </w:r>
          </w:p>
          <w:p w14:paraId="05010000">
            <w:pPr>
              <w:widowControl w:val="0"/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 xml:space="preserve">законов упражнения, готовности, смежности во времени и подкрепления – это … </w:t>
            </w:r>
          </w:p>
          <w:p w14:paraId="06010000">
            <w:pPr>
              <w:widowControl w:val="0"/>
              <w:spacing w:after="0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084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9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0A010000">
            <w:pPr>
              <w:widowControl w:val="0"/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 xml:space="preserve">Категория, служащая для обозначения временных характеристик </w:t>
            </w:r>
          </w:p>
          <w:p w14:paraId="0B010000">
            <w:pPr>
              <w:widowControl w:val="0"/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индивидуального развития – это…</w:t>
            </w:r>
          </w:p>
          <w:p w14:paraId="0C010000">
            <w:pPr>
              <w:widowControl w:val="0"/>
              <w:spacing w:after="0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013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F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10010000">
            <w:pPr>
              <w:widowControl w:val="0"/>
              <w:spacing w:after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Наиболее продуктивное запоминание в дошкольном возрасте, связанное с активной умственной работой – это запоминание ….</w:t>
            </w:r>
          </w:p>
          <w:p w14:paraId="11010000">
            <w:pPr>
              <w:widowControl w:val="0"/>
              <w:spacing w:after="0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4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15010000">
            <w:pPr>
              <w:widowControl w:val="0"/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Закономерность возрастного психического развития, характеризующаяся присущим определенному возрасту оптимальным сочетанием условий для развития определенных психических свойств и процессов – это …</w:t>
            </w:r>
          </w:p>
          <w:p w14:paraId="16010000">
            <w:pPr>
              <w:widowControl w:val="0"/>
              <w:spacing w:after="0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158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9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1A010000">
            <w:pPr>
              <w:widowControl w:val="0"/>
              <w:spacing w:after="0"/>
              <w:ind/>
              <w:rPr>
                <w:i w:val="1"/>
                <w:sz w:val="24"/>
              </w:rPr>
            </w:pPr>
            <w:r>
              <w:rPr>
                <w:sz w:val="24"/>
              </w:rPr>
              <w:t>Явление, возникающее у детей из-за недостатка общения со взрослыми и    ведущее к резкому отставанию в развитии – это …</w:t>
            </w:r>
          </w:p>
          <w:p w14:paraId="1B010000">
            <w:pPr>
              <w:widowControl w:val="0"/>
              <w:spacing w:after="0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C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859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E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1F010000">
            <w:pPr>
              <w:widowControl w:val="0"/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 xml:space="preserve">Ведущая деятельность </w:t>
            </w:r>
            <w:r>
              <w:rPr>
                <w:sz w:val="24"/>
              </w:rPr>
              <w:t xml:space="preserve">дошкольника  </w:t>
            </w:r>
            <w:r>
              <w:rPr>
                <w:sz w:val="24"/>
              </w:rPr>
              <w:t xml:space="preserve"> - </w:t>
            </w:r>
            <w:r>
              <w:rPr>
                <w:sz w:val="24"/>
              </w:rPr>
              <w:t>это  …</w:t>
            </w:r>
            <w:r>
              <w:rPr>
                <w:sz w:val="24"/>
              </w:rPr>
              <w:t>.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11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201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 закономерностей возраста и их определение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2715"/>
              <w:gridCol w:w="4996"/>
            </w:tblGrid>
            <w:tr>
              <w:tc>
                <w:tcPr>
                  <w:tcW w:type="dxa" w:w="271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2301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Закономерность</w:t>
                  </w:r>
                </w:p>
              </w:tc>
              <w:tc>
                <w:tcPr>
                  <w:tcW w:type="dxa" w:w="499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2401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Определение</w:t>
                  </w:r>
                </w:p>
              </w:tc>
            </w:tr>
            <w:tr>
              <w:tc>
                <w:tcPr>
                  <w:tcW w:type="dxa" w:w="271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25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А.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Необратимость </w:t>
                  </w:r>
                </w:p>
              </w:tc>
              <w:tc>
                <w:tcPr>
                  <w:tcW w:type="dxa" w:w="499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26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Отдельные элементы психики развиваются </w:t>
                  </w:r>
                </w:p>
                <w:p w14:paraId="27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 разное время</w:t>
                  </w:r>
                </w:p>
              </w:tc>
            </w:tr>
            <w:tr>
              <w:tc>
                <w:tcPr>
                  <w:tcW w:type="dxa" w:w="271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28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Б.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Сензитивность</w:t>
                  </w:r>
                  <w:r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type="dxa" w:w="499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29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Невозможно вернуться в исходное состояние, </w:t>
                  </w:r>
                </w:p>
                <w:p w14:paraId="2A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если что-то изменено в психике</w:t>
                  </w:r>
                </w:p>
              </w:tc>
            </w:tr>
            <w:tr>
              <w:tc>
                <w:tcPr>
                  <w:tcW w:type="dxa" w:w="271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2B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Поэтапность</w:t>
                  </w:r>
                  <w:r>
                    <w:rPr>
                      <w:color w:val="000000"/>
                      <w:sz w:val="22"/>
                    </w:rPr>
                    <w:t xml:space="preserve">   </w:t>
                  </w:r>
                </w:p>
              </w:tc>
              <w:tc>
                <w:tcPr>
                  <w:tcW w:type="dxa" w:w="499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2C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Для развития каждой психической функции </w:t>
                  </w:r>
                </w:p>
                <w:p w14:paraId="2D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существуют наиболее благоприятные </w:t>
                  </w:r>
                </w:p>
                <w:p w14:paraId="2E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периоды развития</w:t>
                  </w:r>
                </w:p>
              </w:tc>
            </w:tr>
            <w:tr>
              <w:tc>
                <w:tcPr>
                  <w:tcW w:type="dxa" w:w="271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2F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Г.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Гетерохронность</w:t>
                  </w:r>
                  <w:r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type="dxa" w:w="499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30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Каждый индивид проходит в своем развитии </w:t>
                  </w:r>
                </w:p>
                <w:p w14:paraId="31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ряд этапов</w:t>
                  </w:r>
                </w:p>
              </w:tc>
            </w:tr>
          </w:tbl>
          <w:p w14:paraId="32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873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501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 название возраста и его определение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2432"/>
              <w:gridCol w:w="5279"/>
            </w:tblGrid>
            <w:tr>
              <w:tc>
                <w:tcPr>
                  <w:tcW w:type="dxa" w:w="243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3601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Название</w:t>
                  </w:r>
                </w:p>
              </w:tc>
              <w:tc>
                <w:tcPr>
                  <w:tcW w:type="dxa" w:w="527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3701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Определение</w:t>
                  </w:r>
                </w:p>
              </w:tc>
            </w:tr>
            <w:tr>
              <w:tc>
                <w:tcPr>
                  <w:tcW w:type="dxa" w:w="243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38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А.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Психологический    </w:t>
                  </w:r>
                </w:p>
              </w:tc>
              <w:tc>
                <w:tcPr>
                  <w:tcW w:type="dxa" w:w="527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39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Период времени от момента рождения </w:t>
                  </w:r>
                </w:p>
                <w:p w14:paraId="3A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до настоящего или любого другого момента </w:t>
                  </w:r>
                </w:p>
                <w:p w14:paraId="3B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исчисления</w:t>
                  </w:r>
                </w:p>
              </w:tc>
            </w:tr>
            <w:tr>
              <w:tc>
                <w:tcPr>
                  <w:tcW w:type="dxa" w:w="243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3C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Б.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Биологический   </w:t>
                  </w:r>
                </w:p>
              </w:tc>
              <w:tc>
                <w:tcPr>
                  <w:tcW w:type="dxa" w:w="527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3D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 Характеризует место индивидуума в социуме</w:t>
                  </w:r>
                </w:p>
              </w:tc>
            </w:tr>
            <w:tr>
              <w:tc>
                <w:tcPr>
                  <w:tcW w:type="dxa" w:w="243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3E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Календарный    </w:t>
                  </w:r>
                </w:p>
              </w:tc>
              <w:tc>
                <w:tcPr>
                  <w:tcW w:type="dxa" w:w="527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3F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3. Физический возраст, которому соответствует </w:t>
                  </w:r>
                </w:p>
                <w:p w14:paraId="40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человек по уровню своего психического развития</w:t>
                  </w:r>
                </w:p>
              </w:tc>
            </w:tr>
            <w:tr>
              <w:tc>
                <w:tcPr>
                  <w:tcW w:type="dxa" w:w="243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1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Г.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Социальный   </w:t>
                  </w:r>
                </w:p>
              </w:tc>
              <w:tc>
                <w:tcPr>
                  <w:tcW w:type="dxa" w:w="527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2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Возраст, характеризующийся определенной </w:t>
                  </w:r>
                </w:p>
                <w:p w14:paraId="43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типичной степенью анатомического и </w:t>
                  </w:r>
                </w:p>
                <w:p w14:paraId="44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физиологического развития индивида </w:t>
                  </w:r>
                </w:p>
                <w:p w14:paraId="45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(состояние организма, определяющееся </w:t>
                  </w:r>
                </w:p>
                <w:p w14:paraId="46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медиками)</w:t>
                  </w:r>
                </w:p>
              </w:tc>
            </w:tr>
          </w:tbl>
          <w:p w14:paraId="47010000">
            <w:pPr>
              <w:widowControl w:val="0"/>
              <w:spacing w:after="0" w:line="240" w:lineRule="auto"/>
              <w:ind/>
              <w:jc w:val="both"/>
              <w:rPr>
                <w:sz w:val="22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2289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A01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</w:t>
            </w:r>
            <w:r>
              <w:rPr>
                <w:b w:val="1"/>
                <w:color w:val="000000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возрастной период и ведущую деятельность, соответствующую данному возрасту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3539"/>
              <w:gridCol w:w="3948"/>
            </w:tblGrid>
            <w:tr>
              <w:trPr>
                <w:trHeight w:hRule="atLeast" w:val="280"/>
              </w:trPr>
              <w:tc>
                <w:tcPr>
                  <w:tcW w:type="dxa" w:w="353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4B010000">
                  <w:pPr>
                    <w:widowControl w:val="0"/>
                    <w:spacing w:after="0" w:line="240" w:lineRule="auto"/>
                    <w:ind/>
                    <w:rPr>
                      <w:b w:val="1"/>
                      <w:i w:val="1"/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А. Эмоциональное общение    </w:t>
                  </w:r>
                  <w:r>
                    <w:rPr>
                      <w:color w:val="000000"/>
                      <w:sz w:val="22"/>
                    </w:rPr>
                    <w:t xml:space="preserve">              </w:t>
                  </w:r>
                </w:p>
              </w:tc>
              <w:tc>
                <w:tcPr>
                  <w:tcW w:type="dxa" w:w="394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4C010000">
                  <w:pPr>
                    <w:spacing w:after="0" w:line="240" w:lineRule="auto"/>
                    <w:ind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1. Подросток  </w:t>
                  </w:r>
                </w:p>
              </w:tc>
            </w:tr>
            <w:tr>
              <w:trPr>
                <w:trHeight w:hRule="atLeast" w:val="273"/>
              </w:trPr>
              <w:tc>
                <w:tcPr>
                  <w:tcW w:type="dxa" w:w="353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4D010000">
                  <w:pPr>
                    <w:widowControl w:val="0"/>
                    <w:spacing w:after="0" w:line="240" w:lineRule="auto"/>
                    <w:ind/>
                    <w:rPr>
                      <w:b w:val="1"/>
                      <w:i w:val="1"/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Б.  Игра    </w:t>
                  </w:r>
                  <w:r>
                    <w:rPr>
                      <w:color w:val="000000"/>
                      <w:sz w:val="22"/>
                    </w:rPr>
                    <w:t xml:space="preserve">        </w:t>
                  </w:r>
                </w:p>
              </w:tc>
              <w:tc>
                <w:tcPr>
                  <w:tcW w:type="dxa" w:w="394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4E010000">
                  <w:pPr>
                    <w:spacing w:after="0" w:line="240" w:lineRule="auto"/>
                    <w:ind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 Младенец</w:t>
                  </w:r>
                </w:p>
              </w:tc>
            </w:tr>
            <w:tr>
              <w:trPr>
                <w:trHeight w:hRule="atLeast" w:val="455"/>
              </w:trPr>
              <w:tc>
                <w:tcPr>
                  <w:tcW w:type="dxa" w:w="353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4F01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i w:val="1"/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В.</w:t>
                  </w:r>
                  <w:r>
                    <w:rPr>
                      <w:color w:val="000000"/>
                      <w:sz w:val="22"/>
                    </w:rPr>
                    <w:t xml:space="preserve"> Интимно-личностное общение    </w:t>
                  </w:r>
                </w:p>
              </w:tc>
              <w:tc>
                <w:tcPr>
                  <w:tcW w:type="dxa" w:w="394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0010000">
                  <w:pPr>
                    <w:spacing w:after="0" w:line="240" w:lineRule="auto"/>
                    <w:ind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 Дошкольник</w:t>
                  </w:r>
                </w:p>
              </w:tc>
            </w:tr>
            <w:tr>
              <w:trPr>
                <w:trHeight w:hRule="atLeast" w:val="273"/>
              </w:trPr>
              <w:tc>
                <w:tcPr>
                  <w:tcW w:type="dxa" w:w="353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1010000">
                  <w:pPr>
                    <w:widowControl w:val="0"/>
                    <w:spacing w:after="0" w:line="240" w:lineRule="auto"/>
                    <w:ind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Г. Учебная деятельно</w:t>
                  </w:r>
                  <w:r>
                    <w:rPr>
                      <w:color w:val="000000"/>
                      <w:sz w:val="22"/>
                    </w:rPr>
                    <w:t xml:space="preserve">сть     </w:t>
                  </w:r>
                </w:p>
              </w:tc>
              <w:tc>
                <w:tcPr>
                  <w:tcW w:type="dxa" w:w="394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2010000">
                  <w:pPr>
                    <w:spacing w:after="0" w:line="240" w:lineRule="auto"/>
                    <w:ind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4. Младший школьник</w:t>
                  </w:r>
                </w:p>
              </w:tc>
            </w:tr>
            <w:tr>
              <w:trPr>
                <w:trHeight w:hRule="atLeast" w:val="185"/>
              </w:trPr>
              <w:tc>
                <w:tcPr>
                  <w:tcW w:type="dxa" w:w="353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3010000">
                  <w:pPr>
                    <w:widowControl w:val="0"/>
                    <w:spacing w:after="0" w:line="240" w:lineRule="auto"/>
                    <w:ind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Д. Предметная деятельность    </w:t>
                  </w:r>
                </w:p>
              </w:tc>
              <w:tc>
                <w:tcPr>
                  <w:tcW w:type="dxa" w:w="394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4010000">
                  <w:pPr>
                    <w:spacing w:after="0" w:line="240" w:lineRule="auto"/>
                    <w:ind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5. Ранний возраст</w:t>
                  </w:r>
                </w:p>
              </w:tc>
            </w:tr>
          </w:tbl>
          <w:p w14:paraId="55010000">
            <w:pPr>
              <w:widowControl w:val="0"/>
              <w:spacing w:after="0" w:line="240" w:lineRule="auto"/>
              <w:ind/>
              <w:jc w:val="both"/>
              <w:rPr>
                <w:sz w:val="22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222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801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</w:t>
            </w:r>
            <w:r>
              <w:rPr>
                <w:b w:val="1"/>
                <w:color w:val="000000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видов деятельности возрасту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3539"/>
              <w:gridCol w:w="3948"/>
            </w:tblGrid>
            <w:tr>
              <w:trPr>
                <w:trHeight w:hRule="atLeast" w:val="280"/>
              </w:trPr>
              <w:tc>
                <w:tcPr>
                  <w:tcW w:type="dxa" w:w="353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901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 xml:space="preserve">Возраст </w:t>
                  </w:r>
                </w:p>
              </w:tc>
              <w:tc>
                <w:tcPr>
                  <w:tcW w:type="dxa" w:w="394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A010000">
                  <w:pPr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Виды деятельности</w:t>
                  </w:r>
                </w:p>
              </w:tc>
            </w:tr>
            <w:tr>
              <w:trPr>
                <w:trHeight w:hRule="atLeast" w:val="273"/>
              </w:trPr>
              <w:tc>
                <w:tcPr>
                  <w:tcW w:type="dxa" w:w="353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B01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А. 1 год         </w:t>
                  </w:r>
                </w:p>
              </w:tc>
              <w:tc>
                <w:tcPr>
                  <w:tcW w:type="dxa" w:w="394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C010000">
                  <w:pPr>
                    <w:spacing w:after="0" w:line="240" w:lineRule="auto"/>
                    <w:ind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 Сюжетно-ролевая</w:t>
                  </w:r>
                </w:p>
              </w:tc>
            </w:tr>
            <w:tr>
              <w:trPr>
                <w:trHeight w:hRule="atLeast" w:val="455"/>
              </w:trPr>
              <w:tc>
                <w:tcPr>
                  <w:tcW w:type="dxa" w:w="353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D01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Б. 2 года        </w:t>
                  </w:r>
                </w:p>
              </w:tc>
              <w:tc>
                <w:tcPr>
                  <w:tcW w:type="dxa" w:w="394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E010000">
                  <w:pPr>
                    <w:spacing w:after="0" w:line="240" w:lineRule="auto"/>
                    <w:ind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 Манипуляции с игрушками</w:t>
                  </w:r>
                </w:p>
              </w:tc>
            </w:tr>
            <w:tr>
              <w:trPr>
                <w:trHeight w:hRule="atLeast" w:val="273"/>
              </w:trPr>
              <w:tc>
                <w:tcPr>
                  <w:tcW w:type="dxa" w:w="353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F01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В. 3 года       </w:t>
                  </w:r>
                </w:p>
              </w:tc>
              <w:tc>
                <w:tcPr>
                  <w:tcW w:type="dxa" w:w="394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0010000">
                  <w:pPr>
                    <w:spacing w:after="0" w:line="240" w:lineRule="auto"/>
                    <w:ind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 Сюжетно-</w:t>
                  </w:r>
                  <w:r>
                    <w:rPr>
                      <w:color w:val="000000"/>
                      <w:sz w:val="22"/>
                    </w:rPr>
                    <w:t>отобразительная</w:t>
                  </w:r>
                </w:p>
              </w:tc>
            </w:tr>
            <w:tr>
              <w:trPr>
                <w:trHeight w:hRule="atLeast" w:val="185"/>
              </w:trPr>
              <w:tc>
                <w:tcPr>
                  <w:tcW w:type="dxa" w:w="353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101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type="dxa" w:w="394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2010000">
                  <w:pPr>
                    <w:spacing w:after="0" w:line="240" w:lineRule="auto"/>
                    <w:ind/>
                    <w:rPr>
                      <w:color w:val="000000"/>
                      <w:sz w:val="22"/>
                    </w:rPr>
                  </w:pPr>
                </w:p>
              </w:tc>
            </w:tr>
          </w:tbl>
          <w:p w14:paraId="63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601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 возраста и характерных признаков конструирования.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2290"/>
              <w:gridCol w:w="5421"/>
            </w:tblGrid>
            <w:tr>
              <w:trPr>
                <w:trHeight w:hRule="atLeast" w:val="625"/>
              </w:trPr>
              <w:tc>
                <w:tcPr>
                  <w:tcW w:type="dxa" w:w="229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67010000">
                  <w:pPr>
                    <w:spacing w:after="0" w:line="240" w:lineRule="auto"/>
                    <w:ind/>
                    <w:contextualSpacing w:val="1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2"/>
                    </w:rPr>
                    <w:t>А.  3-4 года</w:t>
                  </w:r>
                </w:p>
                <w:p w14:paraId="68010000">
                  <w:pPr>
                    <w:spacing w:after="0" w:line="240" w:lineRule="auto"/>
                    <w:ind/>
                    <w:contextualSpacing w:val="1"/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type="dxa" w:w="542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69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 Проводят предварительное обсуждение</w:t>
                  </w:r>
                </w:p>
              </w:tc>
            </w:tr>
            <w:tr>
              <w:tc>
                <w:tcPr>
                  <w:tcW w:type="dxa" w:w="2290"/>
                  <w:vMerge w:val="restart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6A010000">
                  <w:pPr>
                    <w:spacing w:after="0" w:line="240" w:lineRule="auto"/>
                    <w:ind/>
                    <w:contextualSpacing w:val="1"/>
                    <w:rPr>
                      <w:rFonts w:ascii="PT Astra Serif" w:hAnsi="PT Astra Serif"/>
                      <w:color w:val="000000"/>
                      <w:sz w:val="22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2"/>
                    </w:rPr>
                    <w:t>Б. 5-6 лет</w:t>
                  </w:r>
                </w:p>
                <w:p w14:paraId="6B010000">
                  <w:pPr>
                    <w:spacing w:after="0" w:line="240" w:lineRule="auto"/>
                    <w:ind/>
                    <w:contextualSpacing w:val="1"/>
                    <w:rPr>
                      <w:rFonts w:ascii="PT Astra Serif" w:hAnsi="PT Astra Serif"/>
                      <w:color w:val="000000"/>
                      <w:sz w:val="22"/>
                    </w:rPr>
                  </w:pPr>
                </w:p>
              </w:tc>
              <w:tc>
                <w:tcPr>
                  <w:tcW w:type="dxa" w:w="542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6C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</w:t>
                  </w:r>
                  <w:r>
                    <w:t xml:space="preserve"> </w:t>
                  </w:r>
                  <w:r>
                    <w:rPr>
                      <w:rFonts w:ascii="PT Astra Serif" w:hAnsi="PT Astra Serif"/>
                      <w:sz w:val="24"/>
                    </w:rPr>
                    <w:t>Не учитывают условий</w:t>
                  </w:r>
                </w:p>
              </w:tc>
            </w:tr>
            <w:tr>
              <w:tc>
                <w:tcPr>
                  <w:tcW w:type="dxa" w:w="2290"/>
                  <w:gridSpan w:val="1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/>
              </w:tc>
              <w:tc>
                <w:tcPr>
                  <w:tcW w:type="dxa" w:w="542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6D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 Возможна потеря интереса</w:t>
                  </w:r>
                </w:p>
              </w:tc>
            </w:tr>
            <w:tr>
              <w:tc>
                <w:tcPr>
                  <w:tcW w:type="dxa" w:w="2290"/>
                  <w:gridSpan w:val="1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/>
              </w:tc>
              <w:tc>
                <w:tcPr>
                  <w:tcW w:type="dxa" w:w="542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6E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4.</w:t>
                  </w:r>
                  <w:r>
                    <w:t xml:space="preserve"> </w:t>
                  </w:r>
                  <w:r>
                    <w:rPr>
                      <w:sz w:val="24"/>
                    </w:rPr>
                    <w:t>Стремятся достичь результата</w:t>
                  </w:r>
                </w:p>
              </w:tc>
            </w:tr>
            <w:tr>
              <w:tc>
                <w:tcPr>
                  <w:tcW w:type="dxa" w:w="2290"/>
                  <w:gridSpan w:val="1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/>
              </w:tc>
              <w:tc>
                <w:tcPr>
                  <w:tcW w:type="dxa" w:w="542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6F01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5.Жжелание конструировать возникает в игре</w:t>
                  </w:r>
                </w:p>
              </w:tc>
            </w:tr>
            <w:tr>
              <w:tc>
                <w:tcPr>
                  <w:tcW w:type="dxa" w:w="2290"/>
                  <w:gridSpan w:val="1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/>
              </w:tc>
              <w:tc>
                <w:tcPr>
                  <w:tcW w:type="dxa" w:w="542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7001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6.Не добиваются результата</w:t>
                  </w:r>
                </w:p>
              </w:tc>
            </w:tr>
            <w:tr>
              <w:tc>
                <w:tcPr>
                  <w:tcW w:type="dxa" w:w="2290"/>
                  <w:gridSpan w:val="1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/>
              </w:tc>
              <w:tc>
                <w:tcPr>
                  <w:tcW w:type="dxa" w:w="542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7101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7. Выбирают сложную тематику</w:t>
                  </w:r>
                </w:p>
              </w:tc>
            </w:tr>
            <w:tr>
              <w:tc>
                <w:tcPr>
                  <w:tcW w:type="dxa" w:w="2290"/>
                  <w:gridSpan w:val="1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/>
              </w:tc>
              <w:tc>
                <w:tcPr>
                  <w:tcW w:type="dxa" w:w="542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7201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8. Стремятся к созданию совместных построек</w:t>
                  </w:r>
                </w:p>
              </w:tc>
            </w:tr>
          </w:tbl>
          <w:p w14:paraId="73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4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5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601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Установите соответствие </w:t>
            </w:r>
            <w:r>
              <w:rPr>
                <w:i w:val="1"/>
                <w:sz w:val="24"/>
              </w:rPr>
              <w:t>возраста и характерных действий с предметами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2007"/>
              <w:gridCol w:w="5704"/>
            </w:tblGrid>
            <w:tr>
              <w:tc>
                <w:tcPr>
                  <w:tcW w:type="dxa" w:w="200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7701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Возраст</w:t>
                  </w:r>
                </w:p>
              </w:tc>
              <w:tc>
                <w:tcPr>
                  <w:tcW w:type="dxa" w:w="570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7801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Характерные особенности действий с предметами</w:t>
                  </w:r>
                </w:p>
              </w:tc>
            </w:tr>
            <w:tr>
              <w:tc>
                <w:tcPr>
                  <w:tcW w:type="dxa" w:w="200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7901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 А. 3-4 года   </w:t>
                  </w:r>
                </w:p>
              </w:tc>
              <w:tc>
                <w:tcPr>
                  <w:tcW w:type="dxa" w:w="570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7A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 Моделирующие действия восприятия</w:t>
                  </w:r>
                </w:p>
                <w:p w14:paraId="7B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</w:p>
              </w:tc>
            </w:tr>
            <w:tr>
              <w:tc>
                <w:tcPr>
                  <w:tcW w:type="dxa" w:w="200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7C01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Б. 5-6 лет   </w:t>
                  </w:r>
                </w:p>
              </w:tc>
              <w:tc>
                <w:tcPr>
                  <w:tcW w:type="dxa" w:w="570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7D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 Рассматривание, выделение отдельных частей, признаков</w:t>
                  </w:r>
                </w:p>
              </w:tc>
            </w:tr>
            <w:tr>
              <w:tc>
                <w:tcPr>
                  <w:tcW w:type="dxa" w:w="200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7E01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В. 6-7 лет   </w:t>
                  </w:r>
                </w:p>
              </w:tc>
              <w:tc>
                <w:tcPr>
                  <w:tcW w:type="dxa" w:w="570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7F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Зрительное восприятие</w:t>
                  </w:r>
                </w:p>
              </w:tc>
            </w:tr>
          </w:tbl>
          <w:p w14:paraId="80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  <w:p w14:paraId="82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  <w:p w14:paraId="83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  <w:p w14:paraId="84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  <w:p w14:paraId="85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  <w:p w14:paraId="86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  <w:p w14:paraId="87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  <w:p w14:paraId="88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  <w:p w14:paraId="89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445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A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B01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Установить правильную последовательность действий</w:t>
            </w:r>
          </w:p>
          <w:p w14:paraId="8C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Расположите в порядке их появления личностные новообразования (дошкольный возраст, младший школьный возраст, подростковый возраст, юношеский возраст): </w:t>
            </w:r>
          </w:p>
          <w:p w14:paraId="8D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 Самоопределение </w:t>
            </w:r>
          </w:p>
          <w:p w14:paraId="8E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Чувство взрослости </w:t>
            </w:r>
          </w:p>
          <w:p w14:paraId="8F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Произвольность </w:t>
            </w:r>
          </w:p>
          <w:p w14:paraId="90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г. Соподчинение мотивов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>
        <w:trPr>
          <w:trHeight w:hRule="atLeast" w:val="1802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301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Установить правильную последовательность действий</w:t>
            </w:r>
          </w:p>
          <w:p w14:paraId="94010000">
            <w:pPr>
              <w:widowControl w:val="0"/>
              <w:spacing w:after="0" w:line="240" w:lineRule="auto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Формирование осознанности правил поведения дошкольника:</w:t>
            </w:r>
          </w:p>
          <w:p w14:paraId="95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а) сознательное выполнение правил;</w:t>
            </w:r>
          </w:p>
          <w:p w14:paraId="96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б) строгое выполнение знакомых правил;</w:t>
            </w:r>
          </w:p>
          <w:p w14:paraId="97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в) выполнение правил по привычке;</w:t>
            </w:r>
          </w:p>
          <w:p w14:paraId="98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г) требование выполнения правил другими детьми и взрослыми.</w:t>
            </w:r>
          </w:p>
          <w:p w14:paraId="99010000">
            <w:pPr>
              <w:widowControl w:val="0"/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A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B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C01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Установить правильную последовательность действий</w:t>
            </w:r>
          </w:p>
          <w:p w14:paraId="9D010000">
            <w:pPr>
              <w:widowControl w:val="0"/>
              <w:spacing w:after="0" w:line="240" w:lineRule="auto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Определите последовательность возникновения ведущих видов деятельности в онтогенезе</w:t>
            </w:r>
          </w:p>
          <w:p w14:paraId="9E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Эмоциональное общение                                   </w:t>
            </w:r>
          </w:p>
          <w:p w14:paraId="9F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 Игра                                                                    </w:t>
            </w:r>
          </w:p>
          <w:p w14:paraId="A0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Интимно-личностное общение                               </w:t>
            </w:r>
          </w:p>
          <w:p w14:paraId="A1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Учебная деятельность                                      </w:t>
            </w:r>
          </w:p>
          <w:p w14:paraId="A2010000">
            <w:pPr>
              <w:widowControl w:val="0"/>
              <w:spacing w:after="0" w:line="240" w:lineRule="auto"/>
              <w:ind/>
              <w:jc w:val="both"/>
              <w:rPr>
                <w:b w:val="1"/>
                <w:sz w:val="24"/>
                <w:u w:val="single"/>
              </w:rPr>
            </w:pPr>
            <w:r>
              <w:rPr>
                <w:sz w:val="24"/>
              </w:rPr>
              <w:t xml:space="preserve">Д. Предметная </w:t>
            </w:r>
          </w:p>
          <w:p w14:paraId="A3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601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Установить правильную последовательность действий</w:t>
            </w:r>
          </w:p>
          <w:p w14:paraId="A7010000">
            <w:pPr>
              <w:widowControl w:val="0"/>
              <w:spacing w:after="0" w:line="240" w:lineRule="auto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Установите последовательность формирования высших психических функций по Л.С. Выготскому:</w:t>
            </w:r>
          </w:p>
          <w:p w14:paraId="A8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А. Переходят во внутренний план</w:t>
            </w:r>
          </w:p>
          <w:p w14:paraId="A9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Б. Формируются в совместной деятельности</w:t>
            </w:r>
          </w:p>
          <w:p w14:paraId="AA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В. Становятся внутренними психическими процессами ребенка</w:t>
            </w:r>
          </w:p>
          <w:p w14:paraId="AB010000">
            <w:pPr>
              <w:widowControl w:val="0"/>
              <w:spacing w:after="0" w:line="240" w:lineRule="auto"/>
              <w:ind/>
              <w:jc w:val="center"/>
              <w:rPr>
                <w:i w:val="1"/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C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>
        <w:trPr>
          <w:trHeight w:hRule="atLeast" w:val="192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D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E01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Психология общения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F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0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101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Выберите один вариант ответа</w:t>
            </w:r>
          </w:p>
          <w:p w14:paraId="B2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Какие качества отличают манипулятора: </w:t>
            </w:r>
          </w:p>
          <w:p w14:paraId="B3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Лживость </w:t>
            </w:r>
          </w:p>
          <w:p w14:paraId="B4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Примитивность чувств </w:t>
            </w:r>
          </w:p>
          <w:p w14:paraId="B5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Недоверие к себе и другим  </w:t>
            </w:r>
          </w:p>
          <w:p w14:paraId="B6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Все ответы верны 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7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901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Выберите один вариант ответа</w:t>
            </w:r>
          </w:p>
          <w:p w14:paraId="BA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Косвенное общение характеризуется: </w:t>
            </w:r>
          </w:p>
          <w:p w14:paraId="BB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 Неполным психологическим контактом при помощи письменных или технических устройств, затрудняющих или отдаляющих во времени получение обратной связи между участниками общения </w:t>
            </w:r>
          </w:p>
          <w:p w14:paraId="BC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 Включением в процесс общения «дополнительного» участника как посредника, через которого </w:t>
            </w:r>
            <w:r>
              <w:rPr>
                <w:sz w:val="24"/>
              </w:rPr>
              <w:t xml:space="preserve">происходит передача информации </w:t>
            </w:r>
          </w:p>
          <w:p w14:paraId="BD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в. Осуществлением общения с помощью естественных органов, данных живому существу природой: руки, голова, туловище, голосовые связки и т.п.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>
        <w:trPr>
          <w:trHeight w:hRule="atLeast" w:val="305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001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Выберите один вариант ответа</w:t>
            </w:r>
          </w:p>
          <w:p w14:paraId="C1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Если дистанция между общающимися составляет 0,51…1,2 м – это дистанция:  </w:t>
            </w:r>
          </w:p>
          <w:p w14:paraId="C2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Интимная </w:t>
            </w:r>
          </w:p>
          <w:p w14:paraId="C3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Социальная  </w:t>
            </w:r>
          </w:p>
          <w:p w14:paraId="C4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Личная </w:t>
            </w:r>
          </w:p>
          <w:p w14:paraId="C5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г. Публичная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6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7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801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Выберите один вариант ответа</w:t>
            </w:r>
          </w:p>
          <w:p w14:paraId="C9010000">
            <w:pPr>
              <w:widowControl w:val="0"/>
              <w:spacing w:after="0" w:line="240" w:lineRule="auto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Первой формой общения ребенка со взрослыми является:</w:t>
            </w:r>
          </w:p>
          <w:p w14:paraId="CA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А. </w:t>
            </w:r>
            <w:r>
              <w:rPr>
                <w:sz w:val="24"/>
              </w:rPr>
              <w:t>Внеситуативно</w:t>
            </w:r>
            <w:r>
              <w:rPr>
                <w:sz w:val="24"/>
              </w:rPr>
              <w:t>-познавательная;</w:t>
            </w:r>
          </w:p>
          <w:p w14:paraId="CB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Б. </w:t>
            </w:r>
            <w:r>
              <w:rPr>
                <w:sz w:val="24"/>
              </w:rPr>
              <w:t>Внеситуативно</w:t>
            </w:r>
            <w:r>
              <w:rPr>
                <w:sz w:val="24"/>
              </w:rPr>
              <w:t xml:space="preserve">-личностная; </w:t>
            </w:r>
          </w:p>
          <w:p w14:paraId="CC010000">
            <w:pPr>
              <w:widowControl w:val="0"/>
              <w:spacing w:after="0" w:line="240" w:lineRule="auto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В. </w:t>
            </w:r>
            <w:r>
              <w:rPr>
                <w:sz w:val="24"/>
              </w:rPr>
              <w:t>Ситуативно-личностная;</w:t>
            </w:r>
            <w:r>
              <w:rPr>
                <w:b w:val="1"/>
                <w:sz w:val="24"/>
              </w:rPr>
              <w:t xml:space="preserve"> </w:t>
            </w:r>
          </w:p>
          <w:p w14:paraId="CD010000">
            <w:pPr>
              <w:widowControl w:val="0"/>
              <w:spacing w:after="0" w:line="240" w:lineRule="auto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Г. Ситуативно-деловая.</w:t>
            </w:r>
          </w:p>
          <w:p w14:paraId="CE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>
        <w:trPr>
          <w:trHeight w:hRule="atLeast" w:val="1020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1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D2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Процесс установления и развития контактов среди людей – это ….</w:t>
            </w:r>
          </w:p>
          <w:p w14:paraId="D3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  <w:p w14:paraId="D4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5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407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7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D8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Процесс, в ходе которого два или более человек обмениваются и осознают получаемую информацию, которого состоит в мотивировании определённого поведения или воздействия на него – это …</w:t>
            </w:r>
          </w:p>
          <w:p w14:paraId="D9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  <w:p w14:paraId="DA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B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378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D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DE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Все разнообразные движения руками и головой, которые сопровождают разговор – это …</w:t>
            </w:r>
          </w:p>
          <w:p w14:paraId="DF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  <w:p w14:paraId="E0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1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20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2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3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E4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Если дистанция между общающимися составляет более 3,6 м – это дистанция …</w:t>
            </w:r>
          </w:p>
          <w:p w14:paraId="E5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96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8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E9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Столкновение противоположных интересов, целей, позиций, мнений двух или более людей – это …</w:t>
            </w:r>
          </w:p>
          <w:p w14:paraId="EA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847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C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D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EE01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Понимание другого человека путем отождествления себя с ним – это …</w:t>
            </w:r>
          </w:p>
          <w:p w14:paraId="EF010000">
            <w:pPr>
              <w:widowControl w:val="0"/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0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1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201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 между дистанцией общения и ее названием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3855"/>
              <w:gridCol w:w="3856"/>
            </w:tblGrid>
            <w:tr>
              <w:tc>
                <w:tcPr>
                  <w:tcW w:type="dxa" w:w="385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301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Дистанция</w:t>
                  </w:r>
                </w:p>
              </w:tc>
              <w:tc>
                <w:tcPr>
                  <w:tcW w:type="dxa" w:w="385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4010000">
                  <w:pPr>
                    <w:widowControl w:val="0"/>
                    <w:tabs>
                      <w:tab w:leader="none" w:pos="1090" w:val="left"/>
                    </w:tabs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Название</w:t>
                  </w:r>
                </w:p>
              </w:tc>
            </w:tr>
            <w:tr>
              <w:tc>
                <w:tcPr>
                  <w:tcW w:type="dxa" w:w="385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5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А.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Личная зона    </w:t>
                  </w:r>
                </w:p>
              </w:tc>
              <w:tc>
                <w:tcPr>
                  <w:tcW w:type="dxa" w:w="385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6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более 3.7 метров</w:t>
                  </w:r>
                </w:p>
              </w:tc>
            </w:tr>
            <w:tr>
              <w:tc>
                <w:tcPr>
                  <w:tcW w:type="dxa" w:w="385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7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Б.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Социальная   </w:t>
                  </w:r>
                </w:p>
              </w:tc>
              <w:tc>
                <w:tcPr>
                  <w:tcW w:type="dxa" w:w="385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8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0 - 0.5 м</w:t>
                  </w:r>
                </w:p>
              </w:tc>
            </w:tr>
            <w:tr>
              <w:tc>
                <w:tcPr>
                  <w:tcW w:type="dxa" w:w="385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9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Общественная   </w:t>
                  </w:r>
                </w:p>
              </w:tc>
              <w:tc>
                <w:tcPr>
                  <w:tcW w:type="dxa" w:w="385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A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0.5 – 1.2 м</w:t>
                  </w:r>
                </w:p>
              </w:tc>
            </w:tr>
            <w:tr>
              <w:tc>
                <w:tcPr>
                  <w:tcW w:type="dxa" w:w="385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B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Г.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Интимная     </w:t>
                  </w:r>
                </w:p>
              </w:tc>
              <w:tc>
                <w:tcPr>
                  <w:tcW w:type="dxa" w:w="385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C01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1.2 – 3.7 м</w:t>
                  </w:r>
                </w:p>
              </w:tc>
            </w:tr>
          </w:tbl>
          <w:p w14:paraId="FD010000">
            <w:pPr>
              <w:widowControl w:val="0"/>
              <w:spacing w:after="0" w:line="240" w:lineRule="auto"/>
              <w:ind/>
              <w:jc w:val="both"/>
              <w:rPr>
                <w:sz w:val="22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E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0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Установите соответствие между уровнями общения по А.Б. </w:t>
            </w:r>
            <w:r>
              <w:rPr>
                <w:i w:val="1"/>
                <w:sz w:val="24"/>
              </w:rPr>
              <w:t>Добровичу</w:t>
            </w:r>
            <w:r>
              <w:rPr>
                <w:i w:val="1"/>
                <w:sz w:val="24"/>
              </w:rPr>
              <w:t xml:space="preserve"> и их описанием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2432"/>
              <w:gridCol w:w="5279"/>
            </w:tblGrid>
            <w:tr>
              <w:tc>
                <w:tcPr>
                  <w:tcW w:type="dxa" w:w="243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0102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Название</w:t>
                  </w:r>
                </w:p>
              </w:tc>
              <w:tc>
                <w:tcPr>
                  <w:tcW w:type="dxa" w:w="527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0202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Описание</w:t>
                  </w:r>
                </w:p>
              </w:tc>
            </w:tr>
            <w:tr>
              <w:tc>
                <w:tcPr>
                  <w:tcW w:type="dxa" w:w="243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03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А.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При</w:t>
                  </w:r>
                  <w:r>
                    <w:rPr>
                      <w:color w:val="000000"/>
                      <w:sz w:val="22"/>
                    </w:rPr>
                    <w:t xml:space="preserve">митивный </w:t>
                  </w:r>
                </w:p>
              </w:tc>
              <w:tc>
                <w:tcPr>
                  <w:tcW w:type="dxa" w:w="527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04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Общение основывается на неких стандартах. Это </w:t>
                  </w:r>
                </w:p>
                <w:p w14:paraId="05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«контакт масок»</w:t>
                  </w:r>
                </w:p>
              </w:tc>
            </w:tr>
            <w:tr>
              <w:tc>
                <w:tcPr>
                  <w:tcW w:type="dxa" w:w="243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06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Б.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Деловой   </w:t>
                  </w:r>
                </w:p>
              </w:tc>
              <w:tc>
                <w:tcPr>
                  <w:tcW w:type="dxa" w:w="527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07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В таком контакте люди подчас перестают думать о </w:t>
                  </w:r>
                </w:p>
                <w:p w14:paraId="08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том, как они выглядят и какие свои индивидуальные </w:t>
                  </w:r>
                </w:p>
                <w:p w14:paraId="09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роли раскрывают перед партнером: это не столь </w:t>
                  </w:r>
                </w:p>
                <w:p w14:paraId="0A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важно; на первом месте – дело</w:t>
                  </w:r>
                </w:p>
              </w:tc>
            </w:tr>
            <w:tr>
              <w:tc>
                <w:tcPr>
                  <w:tcW w:type="dxa" w:w="243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0B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Духовный </w:t>
                  </w:r>
                </w:p>
              </w:tc>
              <w:tc>
                <w:tcPr>
                  <w:tcW w:type="dxa" w:w="527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0C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Для того, кто опускается до примитивного уровня в </w:t>
                  </w:r>
                </w:p>
                <w:p w14:paraId="0D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контакте, собеседник не партнер, а предмет, нужный </w:t>
                  </w:r>
                </w:p>
                <w:p w14:paraId="0E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либо мешающий</w:t>
                  </w:r>
                </w:p>
              </w:tc>
            </w:tr>
            <w:tr>
              <w:tc>
                <w:tcPr>
                  <w:tcW w:type="dxa" w:w="243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0F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Г.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Стандартизованный</w:t>
                  </w:r>
                </w:p>
                <w:p w14:paraId="1002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type="dxa" w:w="527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11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Партнер воспринимается как носитель духовного начала, и это начало пробуждает в нас чувство, которое сродни благоговению</w:t>
                  </w:r>
                </w:p>
              </w:tc>
            </w:tr>
          </w:tbl>
          <w:p w14:paraId="12020000">
            <w:pPr>
              <w:widowControl w:val="0"/>
              <w:spacing w:after="0" w:line="240" w:lineRule="auto"/>
              <w:ind/>
              <w:jc w:val="both"/>
              <w:rPr>
                <w:sz w:val="22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833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5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 между названиями общения и их описанием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2432"/>
              <w:gridCol w:w="5279"/>
            </w:tblGrid>
            <w:tr>
              <w:tc>
                <w:tcPr>
                  <w:tcW w:type="dxa" w:w="243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1602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Название</w:t>
                  </w:r>
                </w:p>
              </w:tc>
              <w:tc>
                <w:tcPr>
                  <w:tcW w:type="dxa" w:w="527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1702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Описание</w:t>
                  </w:r>
                </w:p>
              </w:tc>
            </w:tr>
            <w:tr>
              <w:tc>
                <w:tcPr>
                  <w:tcW w:type="dxa" w:w="243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18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А.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Мотивационное </w:t>
                  </w:r>
                </w:p>
              </w:tc>
              <w:tc>
                <w:tcPr>
                  <w:tcW w:type="dxa" w:w="527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19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Направленное на извлечение выгоды от </w:t>
                  </w:r>
                </w:p>
                <w:p w14:paraId="1A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собеседника с использованием разных приемов </w:t>
                  </w:r>
                </w:p>
                <w:p w14:paraId="1B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(лесть, запугивание, «пускание пыли в глаза», </w:t>
                  </w:r>
                </w:p>
                <w:p w14:paraId="1C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обман, демонстрация доброты).</w:t>
                  </w:r>
                </w:p>
              </w:tc>
            </w:tr>
            <w:tr>
              <w:tc>
                <w:tcPr>
                  <w:tcW w:type="dxa" w:w="243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1D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Б.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Кондиционное    </w:t>
                  </w:r>
                </w:p>
              </w:tc>
              <w:tc>
                <w:tcPr>
                  <w:tcW w:type="dxa" w:w="527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1E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Обмен действиями, операциями, умениями, </w:t>
                  </w:r>
                </w:p>
                <w:p w14:paraId="1F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навыками</w:t>
                  </w:r>
                </w:p>
              </w:tc>
            </w:tr>
            <w:tr>
              <w:tc>
                <w:tcPr>
                  <w:tcW w:type="dxa" w:w="243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20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Манипулятивное</w:t>
                  </w:r>
                  <w:r>
                    <w:rPr>
                      <w:color w:val="000000"/>
                      <w:sz w:val="22"/>
                    </w:rPr>
                    <w:t xml:space="preserve">   </w:t>
                  </w:r>
                </w:p>
              </w:tc>
              <w:tc>
                <w:tcPr>
                  <w:tcW w:type="dxa" w:w="527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21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Обмен побуждениями, целями, интересами, </w:t>
                  </w:r>
                </w:p>
                <w:p w14:paraId="22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мотивами, потребностями имеет своим </w:t>
                  </w:r>
                </w:p>
                <w:p w14:paraId="23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содержанием передачу друг другу </w:t>
                  </w:r>
                </w:p>
                <w:p w14:paraId="24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определенных побуждений, установок или </w:t>
                  </w:r>
                </w:p>
                <w:p w14:paraId="25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готовности к действиям в определенном </w:t>
                  </w:r>
                </w:p>
                <w:p w14:paraId="26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направлении</w:t>
                  </w:r>
                </w:p>
              </w:tc>
            </w:tr>
            <w:tr>
              <w:tc>
                <w:tcPr>
                  <w:tcW w:type="dxa" w:w="243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27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Г.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Деятельностное</w:t>
                  </w:r>
                  <w:r>
                    <w:rPr>
                      <w:color w:val="000000"/>
                      <w:sz w:val="22"/>
                    </w:rPr>
                    <w:t xml:space="preserve">    </w:t>
                  </w:r>
                </w:p>
              </w:tc>
              <w:tc>
                <w:tcPr>
                  <w:tcW w:type="dxa" w:w="527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28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Обмен психическими или физиологическими </w:t>
                  </w:r>
                </w:p>
                <w:p w14:paraId="29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состояниями</w:t>
                  </w:r>
                </w:p>
              </w:tc>
            </w:tr>
          </w:tbl>
          <w:p w14:paraId="2A020000">
            <w:pPr>
              <w:widowControl w:val="0"/>
              <w:spacing w:after="0" w:line="240" w:lineRule="auto"/>
              <w:ind/>
              <w:jc w:val="both"/>
              <w:rPr>
                <w:sz w:val="22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B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C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D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 между видами общения по средствам и их характеристиками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2290"/>
              <w:gridCol w:w="5421"/>
            </w:tblGrid>
            <w:tr>
              <w:tc>
                <w:tcPr>
                  <w:tcW w:type="dxa" w:w="229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2E02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Вид общения</w:t>
                  </w:r>
                </w:p>
              </w:tc>
              <w:tc>
                <w:tcPr>
                  <w:tcW w:type="dxa" w:w="542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2F02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Характеристика</w:t>
                  </w:r>
                </w:p>
              </w:tc>
            </w:tr>
            <w:tr>
              <w:tc>
                <w:tcPr>
                  <w:tcW w:type="dxa" w:w="229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30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А.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Косвенное   </w:t>
                  </w:r>
                </w:p>
              </w:tc>
              <w:tc>
                <w:tcPr>
                  <w:tcW w:type="dxa" w:w="542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31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Связанное с использованием специальных </w:t>
                  </w:r>
                </w:p>
                <w:p w14:paraId="32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средств и орудий</w:t>
                  </w:r>
                </w:p>
              </w:tc>
            </w:tr>
            <w:tr>
              <w:tc>
                <w:tcPr>
                  <w:tcW w:type="dxa" w:w="229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3302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Б.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Непосредственное </w:t>
                  </w:r>
                </w:p>
              </w:tc>
              <w:tc>
                <w:tcPr>
                  <w:tcW w:type="dxa" w:w="542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34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Осуществляется через посредников, </w:t>
                  </w:r>
                </w:p>
                <w:p w14:paraId="35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которыми могут выступать другие люди</w:t>
                  </w:r>
                </w:p>
              </w:tc>
            </w:tr>
            <w:tr>
              <w:tc>
                <w:tcPr>
                  <w:tcW w:type="dxa" w:w="229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36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Прямое   </w:t>
                  </w:r>
                </w:p>
              </w:tc>
              <w:tc>
                <w:tcPr>
                  <w:tcW w:type="dxa" w:w="542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37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Осуществляемое с помощью естественных </w:t>
                  </w:r>
                </w:p>
                <w:p w14:paraId="38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органов, данных живому существу, — руки, </w:t>
                  </w:r>
                </w:p>
                <w:p w14:paraId="39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голова, туловище, голосовые связки и т. д.</w:t>
                  </w:r>
                </w:p>
              </w:tc>
            </w:tr>
            <w:tr>
              <w:tc>
                <w:tcPr>
                  <w:tcW w:type="dxa" w:w="229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3A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Г.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Опосредованное</w:t>
                  </w:r>
                </w:p>
              </w:tc>
              <w:tc>
                <w:tcPr>
                  <w:tcW w:type="dxa" w:w="542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3B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Предполагает личные контакты и </w:t>
                  </w:r>
                </w:p>
                <w:p w14:paraId="3C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непосредственное восприятие друг другом </w:t>
                  </w:r>
                </w:p>
                <w:p w14:paraId="3D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общающихся людей в самом акте общения</w:t>
                  </w:r>
                </w:p>
              </w:tc>
            </w:tr>
          </w:tbl>
          <w:p w14:paraId="3E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F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1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 между названием стиля речи и его характеристикой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2574"/>
              <w:gridCol w:w="5137"/>
            </w:tblGrid>
            <w:tr>
              <w:tc>
                <w:tcPr>
                  <w:tcW w:type="dxa" w:w="25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202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Название стиля речи</w:t>
                  </w:r>
                </w:p>
              </w:tc>
              <w:tc>
                <w:tcPr>
                  <w:tcW w:type="dxa" w:w="513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302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Характеристика</w:t>
                  </w:r>
                </w:p>
              </w:tc>
            </w:tr>
            <w:tr>
              <w:tc>
                <w:tcPr>
                  <w:tcW w:type="dxa" w:w="25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4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А.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Оф</w:t>
                  </w:r>
                  <w:r>
                    <w:rPr>
                      <w:color w:val="000000"/>
                      <w:sz w:val="22"/>
                    </w:rPr>
                    <w:t xml:space="preserve">ициально-деловой стиль речи    </w:t>
                  </w:r>
                </w:p>
              </w:tc>
              <w:tc>
                <w:tcPr>
                  <w:tcW w:type="dxa" w:w="513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5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Отвлеченная обобщенность, логичность изложения информации в виде суждений и умозаключений, веских аргументаций; безличные предложения, сложноподчиненные предложения. Использование специальной терминологии.</w:t>
                  </w:r>
                </w:p>
              </w:tc>
            </w:tr>
            <w:tr>
              <w:tc>
                <w:tcPr>
                  <w:tcW w:type="dxa" w:w="25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6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Б.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Научный стиль речи   </w:t>
                  </w:r>
                </w:p>
              </w:tc>
              <w:tc>
                <w:tcPr>
                  <w:tcW w:type="dxa" w:w="513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7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Наиболее часто проявляется в устной форме, в диалоге, спонтанно.  Эмоциональная окрашенность речи, субъективная оценка, просторечия, вопросы, </w:t>
                  </w:r>
                </w:p>
                <w:p w14:paraId="48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побудительные и восклицательные предложения. </w:t>
                  </w:r>
                </w:p>
                <w:p w14:paraId="49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Богатая </w:t>
                  </w:r>
                  <w:r>
                    <w:rPr>
                      <w:color w:val="000000"/>
                      <w:sz w:val="22"/>
                    </w:rPr>
                    <w:t>невербалика</w:t>
                  </w:r>
                  <w:r>
                    <w:rPr>
                      <w:color w:val="000000"/>
                      <w:sz w:val="22"/>
                    </w:rPr>
                    <w:t>.</w:t>
                  </w:r>
                </w:p>
              </w:tc>
            </w:tr>
            <w:tr>
              <w:tc>
                <w:tcPr>
                  <w:tcW w:type="dxa" w:w="25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A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Публицистический </w:t>
                  </w:r>
                </w:p>
                <w:p w14:paraId="4B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стиль речи    </w:t>
                  </w:r>
                </w:p>
              </w:tc>
              <w:tc>
                <w:tcPr>
                  <w:tcW w:type="dxa" w:w="513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C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Точность, компактность изложения, объективность информации, используются речевые клише и шаблоны.</w:t>
                  </w:r>
                </w:p>
              </w:tc>
            </w:tr>
            <w:tr>
              <w:tc>
                <w:tcPr>
                  <w:tcW w:type="dxa" w:w="25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D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Г.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Разговорно-бытовой </w:t>
                  </w:r>
                </w:p>
                <w:p w14:paraId="4E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стиль </w:t>
                  </w:r>
                  <w:r>
                    <w:rPr>
                      <w:color w:val="000000"/>
                      <w:sz w:val="22"/>
                    </w:rPr>
                    <w:t xml:space="preserve">речи   </w:t>
                  </w:r>
                </w:p>
              </w:tc>
              <w:tc>
                <w:tcPr>
                  <w:tcW w:type="dxa" w:w="513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F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Информативность сообщения, его документальная и фактическая точность, реальные жизненные явления и факты; их новизна. Использование приемов адресации, эмоциональность, юмор.</w:t>
                  </w:r>
                </w:p>
              </w:tc>
            </w:tr>
          </w:tbl>
          <w:p w14:paraId="50020000">
            <w:pPr>
              <w:widowControl w:val="0"/>
              <w:spacing w:after="0" w:line="240" w:lineRule="auto"/>
              <w:ind/>
              <w:jc w:val="both"/>
              <w:rPr>
                <w:sz w:val="22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1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2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3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</w:t>
            </w:r>
            <w:r>
              <w:rPr>
                <w:b w:val="1"/>
                <w:color w:val="000000"/>
                <w:sz w:val="24"/>
              </w:rPr>
              <w:t xml:space="preserve"> </w:t>
            </w:r>
            <w:r>
              <w:rPr>
                <w:i w:val="1"/>
                <w:sz w:val="24"/>
              </w:rPr>
              <w:t>стили поведения в конфликте и их характеристики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1814"/>
              <w:gridCol w:w="5844"/>
            </w:tblGrid>
            <w:tr>
              <w:trPr>
                <w:trHeight w:hRule="atLeast" w:val="499"/>
              </w:trPr>
              <w:tc>
                <w:tcPr>
                  <w:tcW w:type="dxa" w:w="181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4020000">
                  <w:pPr>
                    <w:widowControl w:val="0"/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А. Конкуренция </w:t>
                  </w:r>
                </w:p>
                <w:p w14:paraId="55020000">
                  <w:pPr>
                    <w:widowControl w:val="0"/>
                    <w:spacing w:after="0" w:line="240" w:lineRule="auto"/>
                    <w:ind/>
                    <w:contextualSpacing w:val="1"/>
                    <w:jc w:val="center"/>
                    <w:rPr>
                      <w:b w:val="1"/>
                      <w:i w:val="1"/>
                      <w:color w:val="000000"/>
                      <w:sz w:val="22"/>
                    </w:rPr>
                  </w:pPr>
                </w:p>
              </w:tc>
              <w:tc>
                <w:tcPr>
                  <w:tcW w:type="dxa" w:w="584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602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 Человек не отстаивает свои права, не хочет вступать в сотрудничество для выработки решения проблемы или просто уходит от разрешения конфликта.</w:t>
                  </w:r>
                </w:p>
              </w:tc>
            </w:tr>
            <w:tr>
              <w:trPr>
                <w:trHeight w:hRule="atLeast" w:val="503"/>
              </w:trPr>
              <w:tc>
                <w:tcPr>
                  <w:tcW w:type="dxa" w:w="181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7020000">
                  <w:pPr>
                    <w:widowControl w:val="0"/>
                    <w:spacing w:after="0" w:line="240" w:lineRule="auto"/>
                    <w:ind/>
                    <w:contextualSpacing w:val="1"/>
                    <w:rPr>
                      <w:b w:val="1"/>
                      <w:i w:val="1"/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Б. Уклонение (</w:t>
                  </w:r>
                  <w:r>
                    <w:rPr>
                      <w:color w:val="000000"/>
                      <w:sz w:val="22"/>
                    </w:rPr>
                    <w:t xml:space="preserve">избегание)   </w:t>
                  </w:r>
                  <w:r>
                    <w:rPr>
                      <w:color w:val="000000"/>
                      <w:sz w:val="22"/>
                    </w:rPr>
                    <w:t xml:space="preserve">  </w:t>
                  </w:r>
                </w:p>
              </w:tc>
              <w:tc>
                <w:tcPr>
                  <w:tcW w:type="dxa" w:w="584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802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 Человек, использующий этот стиль, действует совместно с партнером по общению, не пытаясь отстаивать собственные интересы</w:t>
                  </w:r>
                </w:p>
              </w:tc>
            </w:tr>
            <w:tr>
              <w:trPr>
                <w:trHeight w:hRule="atLeast" w:val="316"/>
              </w:trPr>
              <w:tc>
                <w:tcPr>
                  <w:tcW w:type="dxa" w:w="181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9020000">
                  <w:pPr>
                    <w:widowControl w:val="0"/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В. Приспособление </w:t>
                  </w:r>
                </w:p>
                <w:p w14:paraId="5A020000">
                  <w:pPr>
                    <w:widowControl w:val="0"/>
                    <w:spacing w:after="0" w:line="240" w:lineRule="auto"/>
                    <w:ind/>
                    <w:contextualSpacing w:val="1"/>
                    <w:rPr>
                      <w:b w:val="1"/>
                      <w:i w:val="1"/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        </w:t>
                  </w:r>
                </w:p>
              </w:tc>
              <w:tc>
                <w:tcPr>
                  <w:tcW w:type="dxa" w:w="584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B02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 Человек, использующий данный стиль, весьма активен и предпочитает идти к разрешению конфликта собственным путем. Он не заинтересован в сотрудничестве с другими людьми, но зато способен на волевые решения</w:t>
                  </w:r>
                </w:p>
              </w:tc>
            </w:tr>
            <w:tr>
              <w:trPr>
                <w:trHeight w:hRule="atLeast" w:val="503"/>
              </w:trPr>
              <w:tc>
                <w:tcPr>
                  <w:tcW w:type="dxa" w:w="181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C020000">
                  <w:pPr>
                    <w:widowControl w:val="0"/>
                    <w:spacing w:after="0" w:line="240" w:lineRule="auto"/>
                    <w:ind/>
                    <w:contextualSpacing w:val="1"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Г. Сотрудничество </w:t>
                  </w:r>
                </w:p>
              </w:tc>
              <w:tc>
                <w:tcPr>
                  <w:tcW w:type="dxa" w:w="584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D02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4. Люди сходятся на частичном удовлетворении желаний и интересов каждой конфликтующей стороны (взаимные уступки)</w:t>
                  </w:r>
                </w:p>
              </w:tc>
            </w:tr>
            <w:tr>
              <w:trPr>
                <w:trHeight w:hRule="atLeast" w:val="510"/>
              </w:trPr>
              <w:tc>
                <w:tcPr>
                  <w:tcW w:type="dxa" w:w="181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E020000">
                  <w:pPr>
                    <w:widowControl w:val="0"/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Д. Компромисс</w:t>
                  </w:r>
                </w:p>
                <w:p w14:paraId="5F020000">
                  <w:pPr>
                    <w:widowControl w:val="0"/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  </w:t>
                  </w:r>
                  <w:r>
                    <w:rPr>
                      <w:color w:val="000000"/>
                      <w:sz w:val="22"/>
                    </w:rPr>
                    <w:t xml:space="preserve">            </w:t>
                  </w:r>
                </w:p>
              </w:tc>
              <w:tc>
                <w:tcPr>
                  <w:tcW w:type="dxa" w:w="584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002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5. Человек активно участвует в разрешении конфликта и отстаивает свою позицию, но старается при этом учитывать интересы другой стороны</w:t>
                  </w:r>
                </w:p>
              </w:tc>
            </w:tr>
          </w:tbl>
          <w:p w14:paraId="61020000">
            <w:pPr>
              <w:widowControl w:val="0"/>
              <w:spacing w:after="0" w:line="240" w:lineRule="auto"/>
              <w:ind/>
              <w:jc w:val="both"/>
              <w:rPr>
                <w:sz w:val="22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2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3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4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Установить правильную последовательность действий</w:t>
            </w:r>
          </w:p>
          <w:p w14:paraId="65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Установите последовательность этапов конфликта: </w:t>
            </w:r>
          </w:p>
          <w:p w14:paraId="66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Затухание конфликта </w:t>
            </w:r>
          </w:p>
          <w:p w14:paraId="67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Развитие конфликта </w:t>
            </w:r>
          </w:p>
          <w:p w14:paraId="68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Урегулирование конфликта </w:t>
            </w:r>
          </w:p>
          <w:p w14:paraId="69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Начало конфликта </w:t>
            </w:r>
          </w:p>
          <w:p w14:paraId="6A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д. Прекращение конфликта </w:t>
            </w:r>
          </w:p>
          <w:p w14:paraId="6B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е. Пик конфликта      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C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D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E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Установить правильную последовательность действий</w:t>
            </w:r>
          </w:p>
          <w:p w14:paraId="6F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Установите последовательность этапов общения: </w:t>
            </w:r>
          </w:p>
          <w:p w14:paraId="70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Принятие решения </w:t>
            </w:r>
          </w:p>
          <w:p w14:paraId="71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Установление контакта </w:t>
            </w:r>
          </w:p>
          <w:p w14:paraId="72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Выход из контакта </w:t>
            </w:r>
          </w:p>
          <w:p w14:paraId="73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Ориентация в ситуации </w:t>
            </w:r>
          </w:p>
          <w:p w14:paraId="74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д. Обсуждение вопроса, проблемы            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5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6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7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Установить правильную последовательность действий</w:t>
            </w:r>
          </w:p>
          <w:p w14:paraId="78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Установите последовательность в модели коммуникативного процесса </w:t>
            </w:r>
          </w:p>
          <w:p w14:paraId="79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Реципиент </w:t>
            </w:r>
          </w:p>
          <w:p w14:paraId="7A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Канал связи </w:t>
            </w:r>
          </w:p>
          <w:p w14:paraId="7B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Эффективность </w:t>
            </w:r>
          </w:p>
          <w:p w14:paraId="7C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Коммуникатор </w:t>
            </w:r>
          </w:p>
          <w:p w14:paraId="7D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д. Сообщение          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E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F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0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Установить правильную последовательность действий</w:t>
            </w:r>
          </w:p>
          <w:p w14:paraId="81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Установите последовательность в процессе активного слушания: </w:t>
            </w:r>
          </w:p>
          <w:p w14:paraId="82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Понимание информации </w:t>
            </w:r>
          </w:p>
          <w:p w14:paraId="83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Анализ информации </w:t>
            </w:r>
          </w:p>
          <w:p w14:paraId="84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Сосредоточение (внимания) </w:t>
            </w:r>
          </w:p>
          <w:p w14:paraId="85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Запоминание и сохранение информации </w:t>
            </w:r>
          </w:p>
          <w:p w14:paraId="86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sz w:val="24"/>
              </w:rPr>
              <w:t xml:space="preserve">д. Реагирование на информацию      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7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>
        <w:trPr>
          <w:trHeight w:hRule="atLeast" w:val="385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8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902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ДОШКОЛЬНАЯ ПЕДАГОГИКА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A020000">
            <w:pPr>
              <w:widowControl w:val="0"/>
              <w:spacing w:after="0" w:line="240" w:lineRule="auto"/>
              <w:ind/>
              <w:rPr>
                <w:sz w:val="24"/>
              </w:rPr>
            </w:pPr>
          </w:p>
        </w:tc>
      </w:tr>
      <w:tr>
        <w:trPr>
          <w:trHeight w:hRule="atLeast" w:val="2747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B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C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Выберите один вариант ответа</w:t>
            </w:r>
          </w:p>
          <w:p w14:paraId="8D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Система основных параметров, принимаемых в качестве государственной нормы образованности, отражающей общественный идеал и учитывающей возможности реальной личности и системы образования по достижению этого идеала – это:</w:t>
            </w:r>
          </w:p>
          <w:p w14:paraId="8E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А. Учебник</w:t>
            </w:r>
          </w:p>
          <w:p w14:paraId="8F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Б. Учебный план</w:t>
            </w:r>
          </w:p>
          <w:p w14:paraId="90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Стандарт образования </w:t>
            </w:r>
          </w:p>
          <w:p w14:paraId="9102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Г. Основная образовательная программа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2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3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4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Выберите один вариант ответа</w:t>
            </w:r>
          </w:p>
          <w:p w14:paraId="95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Сформулируйте основную цель дошкольной педагогики:</w:t>
            </w:r>
          </w:p>
          <w:p w14:paraId="96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А. Воспитать послушного ребенка.</w:t>
            </w:r>
            <w:r>
              <w:rPr>
                <w:sz w:val="24"/>
              </w:rPr>
              <w:tab/>
            </w:r>
          </w:p>
          <w:p w14:paraId="97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Б. Воздействовать на дошкольников методом внушения.</w:t>
            </w:r>
            <w:r>
              <w:rPr>
                <w:sz w:val="24"/>
              </w:rPr>
              <w:tab/>
            </w:r>
          </w:p>
          <w:p w14:paraId="98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В</w:t>
            </w:r>
            <w:r>
              <w:rPr>
                <w:sz w:val="24"/>
              </w:rPr>
              <w:t xml:space="preserve">. Научно обосновать технологию и методику образовательно-воспитательной работы с дошкольниками различных возрастных групп </w:t>
            </w:r>
            <w:r>
              <w:rPr>
                <w:b w:val="1"/>
                <w:sz w:val="24"/>
              </w:rPr>
              <w:t xml:space="preserve">     </w:t>
            </w:r>
          </w:p>
          <w:p w14:paraId="99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Г. Исследование конфликтов.</w:t>
            </w:r>
            <w:r>
              <w:rPr>
                <w:sz w:val="24"/>
              </w:rPr>
              <w:tab/>
            </w:r>
          </w:p>
          <w:p w14:paraId="9A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Д. Воспитать у детей желание учиться</w:t>
            </w:r>
            <w:r>
              <w:rPr>
                <w:sz w:val="24"/>
              </w:rPr>
              <w:tab/>
            </w:r>
          </w:p>
          <w:p w14:paraId="9B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C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D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E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Выберите один вариант ответа</w:t>
            </w:r>
          </w:p>
          <w:p w14:paraId="9F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Обучение – это:</w:t>
            </w:r>
          </w:p>
          <w:p w14:paraId="A0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 Передача знаний от учителя к ученикам с целью подготовки их к жизни </w:t>
            </w:r>
          </w:p>
          <w:p w14:paraId="A1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Б.  Процесс деятельности учителя, направленный на передачу ученикам знаний</w:t>
            </w:r>
          </w:p>
          <w:p w14:paraId="A2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sz w:val="24"/>
              </w:rPr>
              <w:t>Процесс деятельности обучающихся, направленный на приобретение практических умений</w:t>
            </w:r>
          </w:p>
          <w:p w14:paraId="A3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Г. Целенаправленный процесс организации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 xml:space="preserve">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</w:t>
            </w:r>
            <w:r>
              <w:rPr>
                <w:sz w:val="24"/>
              </w:rPr>
              <w:t xml:space="preserve">азования в течение всей жизни. 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4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5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6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Выберите один вариант ответа</w:t>
            </w:r>
          </w:p>
          <w:p w14:paraId="A7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 xml:space="preserve">Какие категории дошкольной педагогики можно выделить как основные? </w:t>
            </w:r>
          </w:p>
          <w:p w14:paraId="A8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А. Методы педагогического исследования</w:t>
            </w:r>
            <w:r>
              <w:rPr>
                <w:sz w:val="24"/>
              </w:rPr>
              <w:tab/>
            </w:r>
          </w:p>
          <w:p w14:paraId="A9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Б. Начальное образование</w:t>
            </w:r>
            <w:r>
              <w:rPr>
                <w:sz w:val="24"/>
              </w:rPr>
              <w:tab/>
            </w:r>
          </w:p>
          <w:p w14:paraId="AA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 xml:space="preserve">В. Воспитание, обучение, развитие, социализация </w:t>
            </w:r>
            <w:r>
              <w:rPr>
                <w:b w:val="1"/>
                <w:sz w:val="24"/>
              </w:rPr>
              <w:tab/>
            </w:r>
          </w:p>
          <w:p w14:paraId="AB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Г. Предметная деятельность</w:t>
            </w:r>
            <w:r>
              <w:rPr>
                <w:sz w:val="24"/>
              </w:rPr>
              <w:tab/>
            </w:r>
          </w:p>
          <w:p w14:paraId="AC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Д. Музыкальное образование</w:t>
            </w:r>
            <w:r>
              <w:rPr>
                <w:sz w:val="24"/>
              </w:rPr>
              <w:tab/>
            </w:r>
          </w:p>
          <w:p w14:paraId="AD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E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>
        <w:trPr>
          <w:trHeight w:hRule="atLeast" w:val="101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F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0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B1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Качественные изменения в психике ребенка дошкольного возраста вызывает вид деятельности – это…</w:t>
            </w:r>
          </w:p>
          <w:p w14:paraId="B2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3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4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5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B6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К предпосылкам развития трудовой деятельности на 2-ом году жизни относятся: </w:t>
            </w:r>
            <w:r>
              <w:rPr>
                <w:sz w:val="24"/>
              </w:rPr>
              <w:t>формирование способов действий с предметами-орудиями, умений ими пользоваться, формирование _________________ о своих умениях, возможностях, положительное отношение к выполнению самостоятельных действий.</w:t>
            </w:r>
          </w:p>
          <w:p w14:paraId="B7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8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23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9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A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BB020000">
            <w:pPr>
              <w:widowControl w:val="0"/>
              <w:spacing w:after="0" w:line="240" w:lineRule="auto"/>
              <w:ind/>
              <w:jc w:val="both"/>
              <w:rPr>
                <w:b w:val="1"/>
                <w:sz w:val="24"/>
              </w:rPr>
            </w:pPr>
            <w:r>
              <w:rPr>
                <w:sz w:val="24"/>
              </w:rPr>
              <w:t>Продолжительность непосредственно образовательной деятельности для детей раннего возраста составляет не более ______ минут</w:t>
            </w:r>
            <w:r>
              <w:rPr>
                <w:b w:val="1"/>
                <w:sz w:val="24"/>
              </w:rPr>
              <w:t>.</w:t>
            </w:r>
          </w:p>
          <w:p w14:paraId="BC020000">
            <w:pPr>
              <w:widowControl w:val="0"/>
              <w:spacing w:after="0" w:line="240" w:lineRule="auto"/>
              <w:ind/>
              <w:jc w:val="both"/>
              <w:rPr>
                <w:b w:val="1"/>
                <w:sz w:val="24"/>
              </w:rPr>
            </w:pPr>
          </w:p>
          <w:p w14:paraId="BD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E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060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F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0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C1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Интерес к карандашу и действиям с ним возникает у ребенка на _____________ году жизни.            </w:t>
            </w:r>
          </w:p>
          <w:p w14:paraId="C2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3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172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4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5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C6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Деятельность, результатом которой </w:t>
            </w:r>
            <w:r>
              <w:rPr>
                <w:sz w:val="24"/>
              </w:rPr>
              <w:t>является  создание</w:t>
            </w:r>
            <w:r>
              <w:rPr>
                <w:sz w:val="24"/>
              </w:rPr>
              <w:t>  новых  материальных  и духовных ценностей называется ______________ . </w:t>
            </w:r>
          </w:p>
          <w:p w14:paraId="C7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8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064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9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A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CB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Первые элементы литературного детского творчества появляются у дет</w:t>
            </w:r>
            <w:r>
              <w:rPr>
                <w:sz w:val="24"/>
              </w:rPr>
              <w:t>ей в возрасте ____________ лет.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C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D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E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 дидактических принципов и соответствующих им дидактических правил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3141"/>
              <w:gridCol w:w="4570"/>
            </w:tblGrid>
            <w:tr>
              <w:tc>
                <w:tcPr>
                  <w:tcW w:type="dxa" w:w="314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CF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А.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Принцип</w:t>
                  </w:r>
                  <w:r>
                    <w:rPr>
                      <w:color w:val="000000"/>
                      <w:sz w:val="22"/>
                    </w:rPr>
                    <w:t xml:space="preserve"> сознательности и активности   </w:t>
                  </w:r>
                </w:p>
              </w:tc>
              <w:tc>
                <w:tcPr>
                  <w:tcW w:type="dxa" w:w="457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D0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 Вооружение воспитанников умениями и опытом научного поиска, способами научной организации познавательной деятельности</w:t>
                  </w:r>
                </w:p>
              </w:tc>
            </w:tr>
            <w:tr>
              <w:tc>
                <w:tcPr>
                  <w:tcW w:type="dxa" w:w="314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D1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Б.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Принцип наглядности   </w:t>
                  </w:r>
                </w:p>
              </w:tc>
              <w:tc>
                <w:tcPr>
                  <w:tcW w:type="dxa" w:w="457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D2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2. Создаются ситуации, содержание противоречия, заставляющие мыслить, </w:t>
                  </w:r>
                  <w:r>
                    <w:rPr>
                      <w:color w:val="000000"/>
                      <w:sz w:val="22"/>
                    </w:rPr>
                    <w:t>самостоятельно  ставить</w:t>
                  </w:r>
                  <w:r>
                    <w:rPr>
                      <w:color w:val="000000"/>
                      <w:sz w:val="22"/>
                    </w:rPr>
                    <w:t xml:space="preserve"> проблемы и их разрешать</w:t>
                  </w:r>
                </w:p>
              </w:tc>
            </w:tr>
            <w:tr>
              <w:tc>
                <w:tcPr>
                  <w:tcW w:type="dxa" w:w="314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D3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Принцип научности    </w:t>
                  </w:r>
                </w:p>
              </w:tc>
              <w:tc>
                <w:tcPr>
                  <w:tcW w:type="dxa" w:w="457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D4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3. Использовать наглядность не только для иллюстрации, но и как самостоятельный источник знания, метод создания проблемной </w:t>
                  </w:r>
                  <w:r>
                    <w:rPr>
                      <w:color w:val="000000"/>
                      <w:sz w:val="22"/>
                    </w:rPr>
                    <w:t>ситуации</w:t>
                  </w:r>
                </w:p>
              </w:tc>
            </w:tr>
            <w:tr>
              <w:tc>
                <w:tcPr>
                  <w:tcW w:type="dxa" w:w="314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D5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Г.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Принцип доступности    </w:t>
                  </w:r>
                </w:p>
              </w:tc>
              <w:tc>
                <w:tcPr>
                  <w:tcW w:type="dxa" w:w="457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D6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4. Учитывать уровень актуального развития каждого ученика и индивидуальную скорость продвижения при овладении новыми знаниями или требованиями</w:t>
                  </w:r>
                </w:p>
              </w:tc>
            </w:tr>
          </w:tbl>
          <w:p w14:paraId="D7020000">
            <w:pPr>
              <w:widowControl w:val="0"/>
              <w:spacing w:after="0" w:line="240" w:lineRule="auto"/>
              <w:ind/>
              <w:jc w:val="both"/>
              <w:rPr>
                <w:sz w:val="22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8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9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A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</w:t>
            </w:r>
            <w:r>
              <w:rPr>
                <w:sz w:val="24"/>
              </w:rPr>
              <w:t xml:space="preserve"> </w:t>
            </w:r>
            <w:r>
              <w:rPr>
                <w:i w:val="1"/>
                <w:sz w:val="24"/>
              </w:rPr>
              <w:t>методов обучения с названием группы методов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3855"/>
              <w:gridCol w:w="3856"/>
            </w:tblGrid>
            <w:tr>
              <w:tc>
                <w:tcPr>
                  <w:tcW w:type="dxa" w:w="385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DB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А. Познавательные игры, драматизации, анализ жизненн</w:t>
                  </w:r>
                  <w:r>
                    <w:rPr>
                      <w:color w:val="000000"/>
                      <w:sz w:val="22"/>
                    </w:rPr>
                    <w:t xml:space="preserve">ых ситуаций                    </w:t>
                  </w:r>
                </w:p>
              </w:tc>
              <w:tc>
                <w:tcPr>
                  <w:tcW w:type="dxa" w:w="385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DC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 Проблемно-поисковые методы</w:t>
                  </w:r>
                </w:p>
              </w:tc>
            </w:tr>
            <w:tr>
              <w:tc>
                <w:tcPr>
                  <w:tcW w:type="dxa" w:w="385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DD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Б. Разъяснение личной и общественной значимости учения, требо</w:t>
                  </w:r>
                  <w:r>
                    <w:rPr>
                      <w:color w:val="000000"/>
                      <w:sz w:val="22"/>
                    </w:rPr>
                    <w:t xml:space="preserve">вание, поощрение, наказание    </w:t>
                  </w:r>
                </w:p>
              </w:tc>
              <w:tc>
                <w:tcPr>
                  <w:tcW w:type="dxa" w:w="385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DE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 Практические методы обучения</w:t>
                  </w:r>
                </w:p>
              </w:tc>
            </w:tr>
            <w:tr>
              <w:tc>
                <w:tcPr>
                  <w:tcW w:type="dxa" w:w="385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DF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В. Упражнения, лабораторные работы, в</w:t>
                  </w:r>
                  <w:r>
                    <w:rPr>
                      <w:color w:val="000000"/>
                      <w:sz w:val="22"/>
                    </w:rPr>
                    <w:t xml:space="preserve">ыполнение трудовых заданий     </w:t>
                  </w:r>
                </w:p>
              </w:tc>
              <w:tc>
                <w:tcPr>
                  <w:tcW w:type="dxa" w:w="385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E0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 Методы стимулирования и мотивации интереса к учению</w:t>
                  </w:r>
                </w:p>
              </w:tc>
            </w:tr>
            <w:tr>
              <w:tc>
                <w:tcPr>
                  <w:tcW w:type="dxa" w:w="385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E1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Г. Проблемная ситуация, эвристическая беседа, творче</w:t>
                  </w:r>
                  <w:r>
                    <w:rPr>
                      <w:color w:val="000000"/>
                      <w:sz w:val="22"/>
                    </w:rPr>
                    <w:t xml:space="preserve">ская работа    </w:t>
                  </w:r>
                </w:p>
              </w:tc>
              <w:tc>
                <w:tcPr>
                  <w:tcW w:type="dxa" w:w="385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E2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4. Методы стимулирования и мотивации долга и ответственности</w:t>
                  </w:r>
                </w:p>
              </w:tc>
            </w:tr>
          </w:tbl>
          <w:p w14:paraId="E3020000">
            <w:pPr>
              <w:widowControl w:val="0"/>
              <w:spacing w:after="0" w:line="240" w:lineRule="auto"/>
              <w:ind/>
              <w:jc w:val="both"/>
              <w:rPr>
                <w:sz w:val="22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4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5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6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 типа педагогического анализа и его основную задачу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2715"/>
              <w:gridCol w:w="4996"/>
            </w:tblGrid>
            <w:tr>
              <w:tc>
                <w:tcPr>
                  <w:tcW w:type="dxa" w:w="271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E702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Тип анализа</w:t>
                  </w:r>
                </w:p>
              </w:tc>
              <w:tc>
                <w:tcPr>
                  <w:tcW w:type="dxa" w:w="499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E802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Характеристика</w:t>
                  </w:r>
                </w:p>
              </w:tc>
            </w:tr>
            <w:tr>
              <w:tc>
                <w:tcPr>
                  <w:tcW w:type="dxa" w:w="271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E9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А.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Дидактический анализ</w:t>
                  </w:r>
                </w:p>
                <w:p w14:paraId="EA02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color w:val="000000"/>
                      <w:sz w:val="22"/>
                    </w:rPr>
                  </w:pPr>
                </w:p>
                <w:p w14:paraId="EB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type="dxa" w:w="499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EC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Оценка конечного результата занятия путем сравнения, запланированного с осуществленным с учетом успехов и продвижения обучающихся</w:t>
                  </w:r>
                </w:p>
              </w:tc>
            </w:tr>
            <w:tr>
              <w:tc>
                <w:tcPr>
                  <w:tcW w:type="dxa" w:w="271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ED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Б.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Методический анализ   </w:t>
                  </w:r>
                </w:p>
              </w:tc>
              <w:tc>
                <w:tcPr>
                  <w:tcW w:type="dxa" w:w="499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EE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Изучение и оценка деятельности педагога и </w:t>
                  </w:r>
                </w:p>
                <w:p w14:paraId="EF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обучающихся через предметное содержание</w:t>
                  </w:r>
                </w:p>
              </w:tc>
            </w:tr>
            <w:tr>
              <w:tc>
                <w:tcPr>
                  <w:tcW w:type="dxa" w:w="271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0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Психологический </w:t>
                  </w:r>
                </w:p>
                <w:p w14:paraId="F1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анализ    </w:t>
                  </w:r>
                </w:p>
              </w:tc>
              <w:tc>
                <w:tcPr>
                  <w:tcW w:type="dxa" w:w="499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2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Изучение стиля работы педагога, самочувствия </w:t>
                  </w:r>
                </w:p>
                <w:p w14:paraId="F3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обучающихся на всех этапах занятия, уровня </w:t>
                  </w:r>
                </w:p>
                <w:p w14:paraId="F4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понимания и </w:t>
                  </w:r>
                  <w:r>
                    <w:rPr>
                      <w:color w:val="000000"/>
                      <w:sz w:val="22"/>
                    </w:rPr>
                    <w:t>сформированности</w:t>
                  </w:r>
                  <w:r>
                    <w:rPr>
                      <w:color w:val="000000"/>
                      <w:sz w:val="22"/>
                    </w:rPr>
                    <w:t xml:space="preserve"> учебной деятельности</w:t>
                  </w:r>
                </w:p>
              </w:tc>
            </w:tr>
            <w:tr>
              <w:tc>
                <w:tcPr>
                  <w:tcW w:type="dxa" w:w="271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5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Г.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Самоанализ </w:t>
                  </w:r>
                </w:p>
              </w:tc>
              <w:tc>
                <w:tcPr>
                  <w:tcW w:type="dxa" w:w="499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6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Оценка представленности следующих категорий: цель, принципы, логика учебных материалов, логика процесса обучения, целесообразность применения средств обучения, активность обучающихся и результативность</w:t>
                  </w:r>
                </w:p>
              </w:tc>
            </w:tr>
          </w:tbl>
          <w:p w14:paraId="F7020000">
            <w:pPr>
              <w:widowControl w:val="0"/>
              <w:spacing w:after="0" w:line="240" w:lineRule="auto"/>
              <w:ind/>
              <w:jc w:val="both"/>
              <w:rPr>
                <w:sz w:val="22"/>
              </w:rPr>
            </w:pPr>
          </w:p>
          <w:p w14:paraId="F802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9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A02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B02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i w:val="1"/>
                <w:sz w:val="24"/>
              </w:rPr>
              <w:t>игровых приемов возрастным параметрам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3959"/>
              <w:gridCol w:w="3752"/>
            </w:tblGrid>
            <w:tr>
              <w:tc>
                <w:tcPr>
                  <w:tcW w:type="dxa" w:w="39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C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А. Сюжетно-ролевая на стадии игрового действия и роли</w:t>
                  </w:r>
                  <w:r>
                    <w:rPr>
                      <w:b w:val="1"/>
                      <w:color w:val="000000"/>
                      <w:sz w:val="22"/>
                    </w:rPr>
                    <w:t xml:space="preserve">       </w:t>
                  </w:r>
                </w:p>
              </w:tc>
              <w:tc>
                <w:tcPr>
                  <w:tcW w:type="dxa" w:w="375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D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 Первая младшая</w:t>
                  </w:r>
                  <w:r>
                    <w:rPr>
                      <w:b w:val="1"/>
                      <w:color w:val="000000"/>
                      <w:sz w:val="22"/>
                    </w:rPr>
                    <w:t xml:space="preserve">  </w:t>
                  </w:r>
                </w:p>
              </w:tc>
            </w:tr>
            <w:tr>
              <w:tc>
                <w:tcPr>
                  <w:tcW w:type="dxa" w:w="39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E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Б. </w:t>
                  </w:r>
                  <w:r>
                    <w:rPr>
                      <w:color w:val="000000"/>
                      <w:sz w:val="22"/>
                    </w:rPr>
                    <w:t>Предметно-</w:t>
                  </w:r>
                  <w:r>
                    <w:rPr>
                      <w:color w:val="000000"/>
                      <w:sz w:val="22"/>
                    </w:rPr>
                    <w:t>манипулятивная</w:t>
                  </w:r>
                  <w:r>
                    <w:rPr>
                      <w:color w:val="000000"/>
                      <w:sz w:val="22"/>
                    </w:rPr>
                    <w:t xml:space="preserve">     </w:t>
                  </w:r>
                </w:p>
              </w:tc>
              <w:tc>
                <w:tcPr>
                  <w:tcW w:type="dxa" w:w="375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FF02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 Вторая младшая</w:t>
                  </w:r>
                </w:p>
              </w:tc>
            </w:tr>
            <w:tr>
              <w:tc>
                <w:tcPr>
                  <w:tcW w:type="dxa" w:w="39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00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В. Сюжетно-ролевая на стадии </w:t>
                  </w:r>
                  <w:r>
                    <w:rPr>
                      <w:color w:val="000000"/>
                      <w:sz w:val="22"/>
                    </w:rPr>
                    <w:t>сюжетосложения</w:t>
                  </w:r>
                  <w:r>
                    <w:rPr>
                      <w:color w:val="000000"/>
                      <w:sz w:val="22"/>
                    </w:rPr>
                    <w:t xml:space="preserve"> и </w:t>
                  </w:r>
                  <w:r>
                    <w:rPr>
                      <w:color w:val="000000"/>
                      <w:sz w:val="22"/>
                    </w:rPr>
                    <w:t xml:space="preserve">игры с правилами               </w:t>
                  </w:r>
                  <w:r>
                    <w:rPr>
                      <w:color w:val="000000"/>
                      <w:sz w:val="22"/>
                    </w:rPr>
                    <w:t xml:space="preserve">             </w:t>
                  </w:r>
                </w:p>
              </w:tc>
              <w:tc>
                <w:tcPr>
                  <w:tcW w:type="dxa" w:w="375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01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 Средняя старшая</w:t>
                  </w:r>
                </w:p>
              </w:tc>
            </w:tr>
            <w:tr>
              <w:tc>
                <w:tcPr>
                  <w:tcW w:type="dxa" w:w="39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02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Г. Сюжетно-ролевая </w:t>
                  </w:r>
                  <w:r>
                    <w:rPr>
                      <w:color w:val="000000"/>
                      <w:sz w:val="22"/>
                    </w:rPr>
                    <w:t xml:space="preserve">на стадии игрового действия    </w:t>
                  </w:r>
                </w:p>
              </w:tc>
              <w:tc>
                <w:tcPr>
                  <w:tcW w:type="dxa" w:w="375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03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4. Подготовительная</w:t>
                  </w:r>
                </w:p>
              </w:tc>
            </w:tr>
          </w:tbl>
          <w:p w14:paraId="04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5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111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6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7030000">
            <w:pPr>
              <w:widowControl w:val="0"/>
              <w:spacing w:after="0" w:line="240" w:lineRule="auto"/>
              <w:ind/>
              <w:jc w:val="both"/>
              <w:rPr>
                <w:b w:val="1"/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i w:val="1"/>
                <w:sz w:val="24"/>
              </w:rPr>
              <w:t xml:space="preserve">между </w:t>
            </w:r>
            <w:r>
              <w:rPr>
                <w:b w:val="1"/>
                <w:i w:val="1"/>
                <w:sz w:val="24"/>
              </w:rPr>
              <w:t>поведением дошкольников и возрастом</w:t>
            </w:r>
          </w:p>
          <w:p w14:paraId="08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2684"/>
              <w:gridCol w:w="5027"/>
            </w:tblGrid>
            <w:tr>
              <w:tc>
                <w:tcPr>
                  <w:tcW w:type="dxa" w:w="268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0903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Возраст</w:t>
                  </w:r>
                </w:p>
              </w:tc>
              <w:tc>
                <w:tcPr>
                  <w:tcW w:type="dxa" w:w="502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0A03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характеристика</w:t>
                  </w:r>
                </w:p>
              </w:tc>
            </w:tr>
            <w:tr>
              <w:tc>
                <w:tcPr>
                  <w:tcW w:type="dxa" w:w="268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0B03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А. 3-4 года    </w:t>
                  </w:r>
                </w:p>
              </w:tc>
              <w:tc>
                <w:tcPr>
                  <w:tcW w:type="dxa" w:w="502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0C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 Дети такого типа поведения легко нарушают правила, легко говорят неправду, лгут сознательно</w:t>
                  </w:r>
                </w:p>
              </w:tc>
            </w:tr>
            <w:tr>
              <w:tc>
                <w:tcPr>
                  <w:tcW w:type="dxa" w:w="268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0D03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Б.  5 лет    </w:t>
                  </w:r>
                </w:p>
              </w:tc>
              <w:tc>
                <w:tcPr>
                  <w:tcW w:type="dxa" w:w="502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0E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2. Дети стремятся следовать инструкции, ведут себя правильно в силу необходимости выполнения правил поведения  </w:t>
                  </w:r>
                </w:p>
              </w:tc>
            </w:tr>
            <w:tr>
              <w:tc>
                <w:tcPr>
                  <w:tcW w:type="dxa" w:w="268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0F03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В.  4-</w:t>
                  </w:r>
                  <w:r>
                    <w:rPr>
                      <w:color w:val="000000"/>
                      <w:sz w:val="22"/>
                    </w:rPr>
                    <w:t>6  лет</w:t>
                  </w:r>
                  <w:r>
                    <w:rPr>
                      <w:color w:val="000000"/>
                      <w:sz w:val="22"/>
                    </w:rPr>
                    <w:t xml:space="preserve">   </w:t>
                  </w:r>
                </w:p>
              </w:tc>
              <w:tc>
                <w:tcPr>
                  <w:tcW w:type="dxa" w:w="502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10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 Поведение детей этого типа импульсивно. Они легко нарушают запреты, а затем смущенно признаются в этом</w:t>
                  </w:r>
                </w:p>
              </w:tc>
            </w:tr>
            <w:tr>
              <w:tc>
                <w:tcPr>
                  <w:tcW w:type="dxa" w:w="268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1103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type="dxa" w:w="502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12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</w:p>
              </w:tc>
            </w:tr>
          </w:tbl>
          <w:p w14:paraId="13030000">
            <w:pPr>
              <w:widowControl w:val="0"/>
              <w:spacing w:after="0" w:line="240" w:lineRule="auto"/>
              <w:ind/>
              <w:jc w:val="both"/>
              <w:rPr>
                <w:sz w:val="22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4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250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5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6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i w:val="1"/>
                <w:sz w:val="24"/>
              </w:rPr>
              <w:t xml:space="preserve">между возрастом ребенка и формой вопроса к детям:  </w:t>
            </w:r>
          </w:p>
          <w:p w14:paraId="17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3818"/>
              <w:gridCol w:w="3893"/>
            </w:tblGrid>
            <w:tr>
              <w:tc>
                <w:tcPr>
                  <w:tcW w:type="dxa" w:w="381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1803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4"/>
                    </w:rPr>
                  </w:pPr>
                  <w:r>
                    <w:rPr>
                      <w:b w:val="1"/>
                      <w:color w:val="000000"/>
                      <w:sz w:val="24"/>
                    </w:rPr>
                    <w:t>Возраст</w:t>
                  </w:r>
                </w:p>
              </w:tc>
              <w:tc>
                <w:tcPr>
                  <w:tcW w:type="dxa" w:w="389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1903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4"/>
                    </w:rPr>
                  </w:pPr>
                  <w:r>
                    <w:rPr>
                      <w:b w:val="1"/>
                      <w:color w:val="000000"/>
                      <w:sz w:val="24"/>
                    </w:rPr>
                    <w:t>Форма вопроса</w:t>
                  </w:r>
                </w:p>
              </w:tc>
            </w:tr>
            <w:tr>
              <w:tc>
                <w:tcPr>
                  <w:tcW w:type="dxa" w:w="381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1A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А. Младший</w:t>
                  </w:r>
                  <w:r>
                    <w:rPr>
                      <w:color w:val="000000"/>
                      <w:sz w:val="24"/>
                    </w:rPr>
                    <w:t xml:space="preserve"> дошкольный возраст            </w:t>
                  </w:r>
                </w:p>
              </w:tc>
              <w:tc>
                <w:tcPr>
                  <w:tcW w:type="dxa" w:w="389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1B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1. Вопрос «какой?» – «почему?»</w:t>
                  </w:r>
                </w:p>
              </w:tc>
            </w:tr>
            <w:tr>
              <w:tc>
                <w:tcPr>
                  <w:tcW w:type="dxa" w:w="381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1C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Б. С</w:t>
                  </w:r>
                  <w:r>
                    <w:rPr>
                      <w:color w:val="000000"/>
                      <w:sz w:val="24"/>
                    </w:rPr>
                    <w:t xml:space="preserve">редний дошкольный возраст      </w:t>
                  </w:r>
                </w:p>
              </w:tc>
              <w:tc>
                <w:tcPr>
                  <w:tcW w:type="dxa" w:w="389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1D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2. Вопрос «почему ты так думаешь?»</w:t>
                  </w:r>
                </w:p>
              </w:tc>
            </w:tr>
            <w:tr>
              <w:tc>
                <w:tcPr>
                  <w:tcW w:type="dxa" w:w="381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1E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В. </w:t>
                  </w:r>
                  <w:r>
                    <w:rPr>
                      <w:color w:val="000000"/>
                      <w:sz w:val="24"/>
                    </w:rPr>
                    <w:t xml:space="preserve">Старший дошкольный возраст     </w:t>
                  </w:r>
                </w:p>
              </w:tc>
              <w:tc>
                <w:tcPr>
                  <w:tcW w:type="dxa" w:w="389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1F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3. Вопрос «Кто? Что? Что делает?»</w:t>
                  </w:r>
                </w:p>
              </w:tc>
            </w:tr>
            <w:tr>
              <w:tc>
                <w:tcPr>
                  <w:tcW w:type="dxa" w:w="381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20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Г. Подго</w:t>
                  </w:r>
                  <w:r>
                    <w:rPr>
                      <w:color w:val="000000"/>
                      <w:sz w:val="24"/>
                    </w:rPr>
                    <w:t xml:space="preserve">товительная группа             </w:t>
                  </w:r>
                </w:p>
              </w:tc>
              <w:tc>
                <w:tcPr>
                  <w:tcW w:type="dxa" w:w="389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21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4. Вопрос «Как ты думаешь?» </w:t>
                  </w:r>
                </w:p>
              </w:tc>
            </w:tr>
          </w:tbl>
          <w:p w14:paraId="22030000">
            <w:pPr>
              <w:widowControl w:val="0"/>
              <w:spacing w:after="0" w:line="240" w:lineRule="auto"/>
              <w:ind/>
              <w:jc w:val="both"/>
              <w:rPr>
                <w:sz w:val="22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3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730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4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5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Установить правильную последовательность действий</w:t>
            </w:r>
          </w:p>
          <w:p w14:paraId="26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Выстройте систему педагогической деятельности в логической последовательности</w:t>
            </w:r>
          </w:p>
          <w:p w14:paraId="27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Планирование деятельности </w:t>
            </w:r>
          </w:p>
          <w:p w14:paraId="28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Цель деятельности </w:t>
            </w:r>
          </w:p>
          <w:p w14:paraId="29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Анализ результатов деятельности </w:t>
            </w:r>
          </w:p>
          <w:p w14:paraId="2A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г. Осуществление педагогического действия</w:t>
            </w:r>
          </w:p>
          <w:p w14:paraId="2B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C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D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E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Установить правильную последовательность действий</w:t>
            </w:r>
          </w:p>
          <w:p w14:paraId="2F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Укажите последовательность этапов самостоятельной работы воспитанников</w:t>
            </w:r>
          </w:p>
          <w:p w14:paraId="30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Подготовительный </w:t>
            </w:r>
          </w:p>
          <w:p w14:paraId="31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Исполнительский </w:t>
            </w:r>
          </w:p>
          <w:p w14:paraId="32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Организационный </w:t>
            </w:r>
          </w:p>
          <w:p w14:paraId="33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г. Контрольно-оценочный</w:t>
            </w:r>
          </w:p>
          <w:p w14:paraId="34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5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>
        <w:trPr>
          <w:trHeight w:hRule="atLeast" w:val="164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6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7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Установить правильную последовательность действий</w:t>
            </w:r>
          </w:p>
          <w:p w14:paraId="38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Определите последовательность подготовки педагога к организации образовательной </w:t>
            </w:r>
          </w:p>
          <w:p w14:paraId="39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деятельности детей. </w:t>
            </w:r>
          </w:p>
          <w:p w14:paraId="3A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Определение содержания </w:t>
            </w:r>
          </w:p>
          <w:p w14:paraId="3B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Выбор темы, определение цели и задач </w:t>
            </w:r>
          </w:p>
          <w:p w14:paraId="3C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Определение форм и методов </w:t>
            </w:r>
          </w:p>
          <w:p w14:paraId="3D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г. Определение видов деятельности</w:t>
            </w:r>
          </w:p>
          <w:p w14:paraId="3E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F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>
        <w:trPr>
          <w:trHeight w:hRule="atLeast" w:val="129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0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1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Установить правильную последовательность действий</w:t>
            </w:r>
          </w:p>
          <w:p w14:paraId="42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Установи последовательность построения траектории профессионального роста и профессионально-личностного самоопределения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699"/>
              <w:gridCol w:w="7007"/>
            </w:tblGrid>
            <w:tr>
              <w:tc>
                <w:tcPr>
                  <w:tcW w:type="dxa" w:w="69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303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А.</w:t>
                  </w:r>
                </w:p>
              </w:tc>
              <w:tc>
                <w:tcPr>
                  <w:tcW w:type="dxa" w:w="700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4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rFonts w:ascii="PT Astra Serif" w:hAnsi="PT Astra Serif"/>
                      <w:sz w:val="22"/>
                    </w:rPr>
                  </w:pPr>
                  <w:r>
                    <w:rPr>
                      <w:sz w:val="24"/>
                    </w:rPr>
                    <w:t>О</w:t>
                  </w:r>
                  <w:r>
                    <w:rPr>
                      <w:rFonts w:ascii="PT Astra Serif" w:hAnsi="PT Astra Serif"/>
                      <w:sz w:val="22"/>
                    </w:rPr>
                    <w:t>сознание цели и предназначения своей собственной жизни, своего человеческого и профессионального призвания на основе осмысления ведущих философских концепций смысла жизни.</w:t>
                  </w:r>
                </w:p>
              </w:tc>
            </w:tr>
            <w:tr>
              <w:tc>
                <w:tcPr>
                  <w:tcW w:type="dxa" w:w="69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503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Б.</w:t>
                  </w:r>
                </w:p>
              </w:tc>
              <w:tc>
                <w:tcPr>
                  <w:tcW w:type="dxa" w:w="700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6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Овладения способами профессионально-личностного саморазвития и самосовершенствования.</w:t>
                  </w:r>
                </w:p>
              </w:tc>
            </w:tr>
            <w:tr>
              <w:tc>
                <w:tcPr>
                  <w:tcW w:type="dxa" w:w="69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703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В.</w:t>
                  </w:r>
                </w:p>
              </w:tc>
              <w:tc>
                <w:tcPr>
                  <w:tcW w:type="dxa" w:w="700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8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Построения жизненных и профессиональных перспектив (целей, планов жизни и профессиональной деятельности, направлений профессионально-личностного самосовершенствования)</w:t>
                  </w:r>
                </w:p>
              </w:tc>
            </w:tr>
            <w:tr>
              <w:tc>
                <w:tcPr>
                  <w:tcW w:type="dxa" w:w="69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903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Г.</w:t>
                  </w:r>
                </w:p>
              </w:tc>
              <w:tc>
                <w:tcPr>
                  <w:tcW w:type="dxa" w:w="700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A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rFonts w:ascii="PT Astra Serif" w:hAnsi="PT Astra Serif"/>
                      <w:sz w:val="22"/>
                    </w:rPr>
                  </w:pPr>
                  <w:r>
                    <w:rPr>
                      <w:sz w:val="24"/>
                    </w:rPr>
                    <w:t>Разработка программы профессионально-личностного самосовершенствования</w:t>
                  </w:r>
                </w:p>
              </w:tc>
            </w:tr>
            <w:tr>
              <w:tc>
                <w:tcPr>
                  <w:tcW w:type="dxa" w:w="69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B03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Д.</w:t>
                  </w:r>
                </w:p>
              </w:tc>
              <w:tc>
                <w:tcPr>
                  <w:tcW w:type="dxa" w:w="700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C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rFonts w:ascii="PT Astra Serif" w:hAnsi="PT Astra Serif"/>
                      <w:sz w:val="22"/>
                    </w:rPr>
                  </w:pPr>
                  <w:r>
                    <w:rPr>
                      <w:sz w:val="24"/>
                    </w:rPr>
                    <w:t>Соотнесение с данной моделью своих возможностей и потребностей</w:t>
                  </w:r>
                </w:p>
              </w:tc>
            </w:tr>
            <w:tr>
              <w:tc>
                <w:tcPr>
                  <w:tcW w:type="dxa" w:w="69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D03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Е.</w:t>
                  </w:r>
                </w:p>
              </w:tc>
              <w:tc>
                <w:tcPr>
                  <w:tcW w:type="dxa" w:w="700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4E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rFonts w:ascii="PT Astra Serif" w:hAnsi="PT Astra Serif"/>
                      <w:sz w:val="22"/>
                    </w:rPr>
                  </w:pPr>
                  <w:r>
                    <w:rPr>
                      <w:sz w:val="24"/>
                    </w:rPr>
                    <w:t>Реализация программы профессионально-личностного самосовершенствования</w:t>
                  </w:r>
                </w:p>
              </w:tc>
            </w:tr>
          </w:tbl>
          <w:p w14:paraId="4F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0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>
        <w:trPr>
          <w:trHeight w:hRule="atLeast" w:val="353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1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2030000">
            <w:pPr>
              <w:widowControl w:val="0"/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ПЕДАГОГИКА. Теория воспитания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3030000">
            <w:pPr>
              <w:widowControl w:val="0"/>
              <w:spacing w:after="0" w:line="240" w:lineRule="auto"/>
              <w:ind/>
              <w:rPr>
                <w:sz w:val="24"/>
              </w:rPr>
            </w:pPr>
          </w:p>
        </w:tc>
      </w:tr>
      <w:tr>
        <w:trPr>
          <w:trHeight w:hRule="atLeast" w:val="129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4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5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Выберите один вариант ответа</w:t>
            </w:r>
          </w:p>
          <w:p w14:paraId="56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- это: </w:t>
            </w:r>
          </w:p>
          <w:p w14:paraId="57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Процесс автоматической передачи от старшего поколения к младшей духовной культуры </w:t>
            </w:r>
          </w:p>
          <w:p w14:paraId="58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Процесс организации совместной жизнедеятельности детей и взрослых в целях развития учеников </w:t>
            </w:r>
          </w:p>
          <w:p w14:paraId="59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Процесс усвоения знаний, умений, навыков, накопленных человечеством </w:t>
            </w:r>
          </w:p>
          <w:p w14:paraId="5A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г. Деятельность, направленная на 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обучающихся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</w:t>
            </w:r>
            <w:r>
              <w:rPr>
                <w:sz w:val="24"/>
              </w:rPr>
              <w:t xml:space="preserve"> семьи, общества и государства 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B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>
        <w:trPr>
          <w:trHeight w:hRule="atLeast" w:val="129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C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D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Выберите один вариант ответа</w:t>
            </w:r>
          </w:p>
          <w:p w14:paraId="5E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Целенаправленный процесс формирования у подрастающего поколения </w:t>
            </w:r>
          </w:p>
          <w:p w14:paraId="5F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ценностных отношений, сознательности и ответственности - это: </w:t>
            </w:r>
          </w:p>
          <w:p w14:paraId="60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Физическое воспитание </w:t>
            </w:r>
          </w:p>
          <w:p w14:paraId="61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Нравственное воспитание     </w:t>
            </w:r>
          </w:p>
          <w:p w14:paraId="62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Трудовое воспитание </w:t>
            </w:r>
          </w:p>
          <w:p w14:paraId="63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г. Эстетическое воспитание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4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>
        <w:trPr>
          <w:trHeight w:hRule="atLeast" w:val="2944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5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6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Выберите один вариант ответа</w:t>
            </w:r>
          </w:p>
          <w:p w14:paraId="67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 – это сущность:</w:t>
            </w:r>
          </w:p>
          <w:p w14:paraId="68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Гражданско-патриотического воспитания</w:t>
            </w:r>
          </w:p>
          <w:p w14:paraId="69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Б. Духов</w:t>
            </w:r>
            <w:r>
              <w:rPr>
                <w:sz w:val="24"/>
              </w:rPr>
              <w:t xml:space="preserve">но-нравственного воспитания    </w:t>
            </w:r>
          </w:p>
          <w:p w14:paraId="6A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В. Эстетического воспитания</w:t>
            </w:r>
          </w:p>
          <w:p w14:paraId="6B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Г. Физического воспитания, формирования культуры здоровья и эмоционального благополучия</w:t>
            </w:r>
          </w:p>
          <w:p w14:paraId="6C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D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>
        <w:trPr>
          <w:trHeight w:hRule="atLeast" w:val="129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E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F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Выберите один вариант ответа</w:t>
            </w:r>
          </w:p>
          <w:p w14:paraId="70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Какая из предложенных формулировок характера взаимодействия ДОУ и семьи соответствует современному законодательству</w:t>
            </w:r>
            <w:r>
              <w:rPr>
                <w:sz w:val="24"/>
              </w:rPr>
              <w:t>:</w:t>
            </w:r>
          </w:p>
          <w:p w14:paraId="71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А. ДОУ должно помогать семье воспитывать ребе</w:t>
            </w:r>
            <w:r>
              <w:rPr>
                <w:sz w:val="24"/>
              </w:rPr>
              <w:t xml:space="preserve">нка как полноценную личность.  </w:t>
            </w:r>
          </w:p>
          <w:p w14:paraId="72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Б. Семья должна помогать ДОУ выполнять заказ общества по воспитанию ребенка.</w:t>
            </w:r>
          </w:p>
          <w:p w14:paraId="73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В. Каждый из этих социальных институтов решает свои специфические задачи воспитания в основном, автономно.</w:t>
            </w:r>
          </w:p>
          <w:p w14:paraId="7403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Г. Семья и ДОУ должны совместно и согласованно воспитывать ребенка</w:t>
            </w: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5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>
        <w:trPr>
          <w:trHeight w:hRule="atLeast" w:val="129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6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7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78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Нравственное качество личности, определяющее сознательное и активное выполнение гражданских обязанностей и долга </w:t>
            </w:r>
            <w:r>
              <w:rPr>
                <w:i w:val="1"/>
                <w:sz w:val="24"/>
              </w:rPr>
              <w:t xml:space="preserve">перед </w:t>
            </w:r>
            <w:r>
              <w:rPr>
                <w:sz w:val="24"/>
              </w:rPr>
              <w:t>государством, обществом, народом; разумное использование своих гражданских прав, точное соблюдение и уважение законов своей страны – это …</w:t>
            </w:r>
          </w:p>
          <w:p w14:paraId="79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A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305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B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C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7D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Общественно обусловленные способы педагогически целесообразного взаимодействия между воспитателями и воспитанниками, способствующие организации жизни воспитанников, их деятельности, отно</w:t>
            </w:r>
            <w:r>
              <w:rPr>
                <w:sz w:val="24"/>
              </w:rPr>
              <w:t xml:space="preserve">шений, общения, стимулирующие их активность и регулирующие поведение – это … воспитания </w:t>
            </w:r>
          </w:p>
          <w:p w14:paraId="7E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F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90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0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1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82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Совокупность требований воспитательного процесса – это … воспитания</w:t>
            </w:r>
          </w:p>
          <w:p w14:paraId="83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4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29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5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6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87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Сознательная деятельность, направленная на возможно более </w:t>
            </w:r>
          </w:p>
          <w:p w14:paraId="88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полную реализацию человеком себя как лично</w:t>
            </w:r>
            <w:r>
              <w:rPr>
                <w:sz w:val="24"/>
              </w:rPr>
              <w:t xml:space="preserve">сти, основываясь на активизации механизмов </w:t>
            </w:r>
            <w:r>
              <w:rPr>
                <w:sz w:val="24"/>
              </w:rPr>
              <w:t>саморегуляции</w:t>
            </w:r>
            <w:r>
              <w:rPr>
                <w:sz w:val="24"/>
              </w:rPr>
              <w:t>; предполагает наличие ясно осознанных целей, идеалов, лич</w:t>
            </w:r>
            <w:r>
              <w:rPr>
                <w:sz w:val="24"/>
              </w:rPr>
              <w:t>ностных смыслов – это …</w:t>
            </w:r>
          </w:p>
          <w:p w14:paraId="89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A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29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B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C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8D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Целенаправленная воспитательная деятель</w:t>
            </w:r>
            <w:r>
              <w:rPr>
                <w:sz w:val="24"/>
              </w:rPr>
              <w:t>ность, направленная на исправление предшествующего резуль</w:t>
            </w:r>
            <w:r>
              <w:rPr>
                <w:sz w:val="24"/>
              </w:rPr>
              <w:t>тата воспитания человека, корректировку поведения, устране</w:t>
            </w:r>
            <w:r>
              <w:rPr>
                <w:sz w:val="24"/>
              </w:rPr>
              <w:t xml:space="preserve">ние ошибочных суждений и оценок, преодоление </w:t>
            </w:r>
            <w:r>
              <w:rPr>
                <w:sz w:val="24"/>
              </w:rPr>
              <w:t>девиантного</w:t>
            </w:r>
            <w:r>
              <w:rPr>
                <w:sz w:val="24"/>
              </w:rPr>
              <w:t xml:space="preserve"> поведения – это …</w:t>
            </w:r>
          </w:p>
          <w:p w14:paraId="8E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F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29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0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1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Допишите определение</w:t>
            </w:r>
          </w:p>
          <w:p w14:paraId="92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Группа высокого уровня развития, где межличностные от</w:t>
            </w:r>
            <w:r>
              <w:rPr>
                <w:sz w:val="24"/>
              </w:rPr>
              <w:t>ношения опосредованы общественно ценным и личностно значимым со</w:t>
            </w:r>
            <w:r>
              <w:rPr>
                <w:sz w:val="24"/>
              </w:rPr>
              <w:t>держанием деятельности – это …</w:t>
            </w:r>
          </w:p>
          <w:p w14:paraId="93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4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>
        <w:trPr>
          <w:trHeight w:hRule="atLeast" w:val="129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5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6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2620"/>
              <w:gridCol w:w="5031"/>
            </w:tblGrid>
            <w:tr>
              <w:trPr>
                <w:trHeight w:hRule="atLeast" w:val="483"/>
              </w:trPr>
              <w:tc>
                <w:tcPr>
                  <w:tcW w:type="dxa" w:w="262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97030000">
                  <w:pPr>
                    <w:spacing w:after="160" w:line="264" w:lineRule="auto"/>
                    <w:ind/>
                    <w:jc w:val="both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Понятия</w:t>
                  </w:r>
                </w:p>
              </w:tc>
              <w:tc>
                <w:tcPr>
                  <w:tcW w:type="dxa" w:w="50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98030000">
                  <w:pPr>
                    <w:spacing w:after="160" w:line="264" w:lineRule="auto"/>
                    <w:ind/>
                    <w:jc w:val="both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Определения</w:t>
                  </w:r>
                </w:p>
              </w:tc>
            </w:tr>
            <w:tr>
              <w:trPr>
                <w:trHeight w:hRule="atLeast" w:val="1514"/>
              </w:trPr>
              <w:tc>
                <w:tcPr>
                  <w:tcW w:type="dxa" w:w="262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9903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</w:t>
                  </w:r>
                  <w:r>
                    <w:rPr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Средства воспитания</w:t>
                  </w:r>
                </w:p>
                <w:p w14:paraId="9A03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type="dxa" w:w="50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9B03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А.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 xml:space="preserve">Выражение содержания воспитательной работы через определенную структуру отношений педагогов и учащихся </w:t>
                  </w:r>
                </w:p>
              </w:tc>
            </w:tr>
            <w:tr>
              <w:trPr>
                <w:trHeight w:hRule="atLeast" w:val="870"/>
              </w:trPr>
              <w:tc>
                <w:tcPr>
                  <w:tcW w:type="dxa" w:w="262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9C03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Принципы воспитания</w:t>
                  </w:r>
                </w:p>
                <w:p w14:paraId="9D030000">
                  <w:pPr>
                    <w:spacing w:after="0" w:line="240" w:lineRule="auto"/>
                    <w:ind/>
                    <w:contextualSpacing w:val="1"/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type="dxa" w:w="50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9E03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Б.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Исходящие педагогические позиции, требования, которые служат руководящими положениями для педагогов</w:t>
                  </w:r>
                </w:p>
              </w:tc>
            </w:tr>
            <w:tr>
              <w:trPr>
                <w:trHeight w:hRule="atLeast" w:val="839"/>
              </w:trPr>
              <w:tc>
                <w:tcPr>
                  <w:tcW w:type="dxa" w:w="262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9F03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Форма организации воспитательной работы</w:t>
                  </w:r>
                </w:p>
                <w:p w14:paraId="A003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       </w:t>
                  </w:r>
                </w:p>
              </w:tc>
              <w:tc>
                <w:tcPr>
                  <w:tcW w:type="dxa" w:w="50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A103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Объекты материальной и духовной культуры, предназначенные для организации и осуществления воспитательного процесса</w:t>
                  </w:r>
                </w:p>
              </w:tc>
            </w:tr>
          </w:tbl>
          <w:p w14:paraId="A2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3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129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4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5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2747"/>
              <w:gridCol w:w="4894"/>
            </w:tblGrid>
            <w:tr>
              <w:trPr>
                <w:trHeight w:hRule="atLeast" w:val="417"/>
              </w:trPr>
              <w:tc>
                <w:tcPr>
                  <w:tcW w:type="dxa" w:w="274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A6030000">
                  <w:pPr>
                    <w:spacing w:after="160" w:line="264" w:lineRule="auto"/>
                    <w:ind/>
                    <w:jc w:val="both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Группы методов</w:t>
                  </w:r>
                </w:p>
              </w:tc>
              <w:tc>
                <w:tcPr>
                  <w:tcW w:type="dxa" w:w="489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A7030000">
                  <w:pPr>
                    <w:spacing w:after="160" w:line="264" w:lineRule="auto"/>
                    <w:ind/>
                    <w:jc w:val="both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 xml:space="preserve"> Содержание группы</w:t>
                  </w:r>
                </w:p>
              </w:tc>
            </w:tr>
            <w:tr>
              <w:trPr>
                <w:trHeight w:hRule="atLeast" w:val="998"/>
              </w:trPr>
              <w:tc>
                <w:tcPr>
                  <w:tcW w:type="dxa" w:w="274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A803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М</w:t>
                  </w:r>
                  <w:r>
                    <w:rPr>
                      <w:color w:val="000000"/>
                      <w:sz w:val="22"/>
                    </w:rPr>
                    <w:t xml:space="preserve">етоды формирования сознания    </w:t>
                  </w:r>
                </w:p>
              </w:tc>
              <w:tc>
                <w:tcPr>
                  <w:tcW w:type="dxa" w:w="489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A9030000">
                  <w:pPr>
                    <w:spacing w:after="0" w:line="240" w:lineRule="auto"/>
                    <w:ind/>
                    <w:contextualSpacing w:val="1"/>
                    <w:rPr>
                      <w:b w:val="1"/>
                      <w:i w:val="1"/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А.</w:t>
                  </w:r>
                  <w:r>
                    <w:rPr>
                      <w:rFonts w:ascii="Calibri" w:hAnsi="Calibri"/>
                      <w:b w:val="1"/>
                      <w:i w:val="1"/>
                      <w:color w:val="000000"/>
                      <w:sz w:val="22"/>
                    </w:rPr>
                    <w:t xml:space="preserve"> </w:t>
                  </w:r>
                  <w:r>
                    <w:rPr>
                      <w:b w:val="1"/>
                      <w:i w:val="1"/>
                      <w:color w:val="000000"/>
                      <w:sz w:val="22"/>
                    </w:rPr>
                    <w:t xml:space="preserve">Упражнение: </w:t>
                  </w:r>
                </w:p>
                <w:p w14:paraId="AA03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Упражнение, приучение, педагогическое требование, общественное мнение, поручение, воспитывающие ситуации.</w:t>
                  </w:r>
                </w:p>
              </w:tc>
            </w:tr>
            <w:tr>
              <w:trPr>
                <w:trHeight w:hRule="atLeast" w:val="1007"/>
              </w:trPr>
              <w:tc>
                <w:tcPr>
                  <w:tcW w:type="dxa" w:w="274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AB03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Методы организации деятельности и форми</w:t>
                  </w:r>
                  <w:r>
                    <w:rPr>
                      <w:color w:val="000000"/>
                      <w:sz w:val="22"/>
                    </w:rPr>
                    <w:t xml:space="preserve">рования опыта поведения        </w:t>
                  </w:r>
                </w:p>
              </w:tc>
              <w:tc>
                <w:tcPr>
                  <w:tcW w:type="dxa" w:w="489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AC030000">
                  <w:pPr>
                    <w:spacing w:after="0" w:line="240" w:lineRule="auto"/>
                    <w:ind/>
                    <w:contextualSpacing w:val="1"/>
                    <w:rPr>
                      <w:b w:val="1"/>
                      <w:i w:val="1"/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Б.</w:t>
                  </w:r>
                  <w:r>
                    <w:rPr>
                      <w:rFonts w:ascii="Calibri" w:hAnsi="Calibri"/>
                      <w:b w:val="1"/>
                      <w:i w:val="1"/>
                      <w:color w:val="000000"/>
                      <w:sz w:val="22"/>
                    </w:rPr>
                    <w:t xml:space="preserve"> </w:t>
                  </w:r>
                  <w:r>
                    <w:rPr>
                      <w:b w:val="1"/>
                      <w:i w:val="1"/>
                      <w:color w:val="000000"/>
                      <w:sz w:val="22"/>
                    </w:rPr>
                    <w:t>Убеждение:</w:t>
                  </w:r>
                </w:p>
                <w:p w14:paraId="AD03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Рассказ, объяснение, разъяснение, лекция, этическая беседа, увещевание, внушение, инструктаж, диспут, пример</w:t>
                  </w:r>
                </w:p>
              </w:tc>
            </w:tr>
            <w:tr>
              <w:trPr>
                <w:trHeight w:hRule="atLeast" w:val="499"/>
              </w:trPr>
              <w:tc>
                <w:tcPr>
                  <w:tcW w:type="dxa" w:w="274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AE03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Методы стимулировани</w:t>
                  </w:r>
                  <w:r>
                    <w:rPr>
                      <w:color w:val="000000"/>
                      <w:sz w:val="22"/>
                    </w:rPr>
                    <w:t xml:space="preserve">я   </w:t>
                  </w:r>
                </w:p>
              </w:tc>
              <w:tc>
                <w:tcPr>
                  <w:tcW w:type="dxa" w:w="489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AF030000">
                  <w:pPr>
                    <w:spacing w:after="0" w:line="240" w:lineRule="auto"/>
                    <w:ind/>
                    <w:contextualSpacing w:val="1"/>
                    <w:rPr>
                      <w:b w:val="1"/>
                      <w:i w:val="1"/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В.</w:t>
                  </w:r>
                  <w:r>
                    <w:rPr>
                      <w:rFonts w:ascii="Calibri" w:hAnsi="Calibri"/>
                      <w:b w:val="1"/>
                      <w:i w:val="1"/>
                      <w:color w:val="000000"/>
                      <w:sz w:val="22"/>
                    </w:rPr>
                    <w:t xml:space="preserve"> </w:t>
                  </w:r>
                  <w:r>
                    <w:rPr>
                      <w:b w:val="1"/>
                      <w:i w:val="1"/>
                      <w:color w:val="000000"/>
                      <w:sz w:val="22"/>
                    </w:rPr>
                    <w:t>Мотивация:</w:t>
                  </w:r>
                </w:p>
                <w:p w14:paraId="B003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 Поощрение, наказание.</w:t>
                  </w:r>
                </w:p>
              </w:tc>
            </w:tr>
          </w:tbl>
          <w:p w14:paraId="B1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2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129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3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4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2715"/>
              <w:gridCol w:w="4956"/>
            </w:tblGrid>
            <w:tr>
              <w:trPr>
                <w:trHeight w:hRule="atLeast" w:val="432"/>
              </w:trPr>
              <w:tc>
                <w:tcPr>
                  <w:tcW w:type="dxa" w:w="271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B5030000">
                  <w:pPr>
                    <w:spacing w:after="160" w:line="264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 xml:space="preserve">Метод </w:t>
                  </w:r>
                </w:p>
              </w:tc>
              <w:tc>
                <w:tcPr>
                  <w:tcW w:type="dxa" w:w="495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B6030000">
                  <w:pPr>
                    <w:spacing w:after="160" w:line="264" w:lineRule="auto"/>
                    <w:ind/>
                    <w:jc w:val="both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Характеристика</w:t>
                  </w:r>
                </w:p>
              </w:tc>
            </w:tr>
            <w:tr>
              <w:trPr>
                <w:trHeight w:hRule="atLeast" w:val="516"/>
              </w:trPr>
              <w:tc>
                <w:tcPr>
                  <w:tcW w:type="dxa" w:w="271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B703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</w:t>
                  </w:r>
                  <w:r>
                    <w:rPr>
                      <w:color w:val="000000"/>
                      <w:sz w:val="22"/>
                    </w:rPr>
                    <w:t xml:space="preserve"> </w:t>
                  </w:r>
                  <w:r>
                    <w:rPr>
                      <w:b w:val="1"/>
                      <w:color w:val="000000"/>
                      <w:sz w:val="22"/>
                    </w:rPr>
                    <w:t xml:space="preserve">Рассказ на этическую тему     </w:t>
                  </w:r>
                </w:p>
              </w:tc>
              <w:tc>
                <w:tcPr>
                  <w:tcW w:type="dxa" w:w="495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B803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А.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Выражение положительной оценки действий воспитанников</w:t>
                  </w:r>
                </w:p>
              </w:tc>
            </w:tr>
            <w:tr>
              <w:trPr>
                <w:trHeight w:hRule="atLeast" w:val="779"/>
              </w:trPr>
              <w:tc>
                <w:tcPr>
                  <w:tcW w:type="dxa" w:w="271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B9030000">
                  <w:pPr>
                    <w:spacing w:after="160" w:line="264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 xml:space="preserve">2. Упражнение     </w:t>
                  </w:r>
                </w:p>
              </w:tc>
              <w:tc>
                <w:tcPr>
                  <w:tcW w:type="dxa" w:w="495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BA03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Б.</w:t>
                  </w:r>
                  <w:r>
                    <w:rPr>
                      <w:b w:val="1"/>
                      <w:i w:val="1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Яркое, эмоциональное изложение конкретных фактов, событий, имеющих нравственное содержание</w:t>
                  </w:r>
                </w:p>
              </w:tc>
            </w:tr>
            <w:tr>
              <w:trPr>
                <w:trHeight w:hRule="atLeast" w:val="1033"/>
              </w:trPr>
              <w:tc>
                <w:tcPr>
                  <w:tcW w:type="dxa" w:w="271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BB030000">
                  <w:pPr>
                    <w:spacing w:after="160" w:line="264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 xml:space="preserve">3. Поощрение   </w:t>
                  </w:r>
                </w:p>
              </w:tc>
              <w:tc>
                <w:tcPr>
                  <w:tcW w:type="dxa" w:w="495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BC03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В.</w:t>
                  </w:r>
                  <w:r>
                    <w:rPr>
                      <w:rFonts w:ascii="Calibri" w:hAnsi="Calibri"/>
                      <w:b w:val="1"/>
                      <w:i w:val="1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Метод воспитания, сущность которого состоит в многократном выполнении требуемых действий, доведение их до автоматизма</w:t>
                  </w:r>
                </w:p>
              </w:tc>
            </w:tr>
          </w:tbl>
          <w:p w14:paraId="BD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E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129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F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0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2432"/>
              <w:gridCol w:w="5259"/>
            </w:tblGrid>
            <w:tr>
              <w:trPr>
                <w:trHeight w:hRule="atLeast" w:val="404"/>
              </w:trPr>
              <w:tc>
                <w:tcPr>
                  <w:tcW w:type="dxa" w:w="243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C1030000">
                  <w:pPr>
                    <w:spacing w:after="160" w:line="264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 xml:space="preserve">Метод </w:t>
                  </w:r>
                </w:p>
              </w:tc>
              <w:tc>
                <w:tcPr>
                  <w:tcW w:type="dxa" w:w="52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C2030000">
                  <w:pPr>
                    <w:spacing w:after="160" w:line="264" w:lineRule="auto"/>
                    <w:ind/>
                    <w:jc w:val="both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Характеристика</w:t>
                  </w:r>
                </w:p>
              </w:tc>
            </w:tr>
            <w:tr>
              <w:trPr>
                <w:trHeight w:hRule="atLeast" w:val="244"/>
              </w:trPr>
              <w:tc>
                <w:tcPr>
                  <w:tcW w:type="dxa" w:w="243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C3030000">
                  <w:pPr>
                    <w:spacing w:after="0" w:line="240" w:lineRule="auto"/>
                    <w:ind/>
                    <w:contextualSpacing w:val="1"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</w:t>
                  </w:r>
                  <w:r>
                    <w:rPr>
                      <w:color w:val="000000"/>
                      <w:sz w:val="22"/>
                    </w:rPr>
                    <w:t xml:space="preserve"> </w:t>
                  </w:r>
                  <w:r>
                    <w:rPr>
                      <w:b w:val="1"/>
                      <w:color w:val="000000"/>
                      <w:sz w:val="22"/>
                    </w:rPr>
                    <w:t>Этич</w:t>
                  </w:r>
                  <w:r>
                    <w:rPr>
                      <w:b w:val="1"/>
                      <w:color w:val="000000"/>
                      <w:sz w:val="22"/>
                    </w:rPr>
                    <w:t xml:space="preserve">еская беседа   </w:t>
                  </w:r>
                </w:p>
              </w:tc>
              <w:tc>
                <w:tcPr>
                  <w:tcW w:type="dxa" w:w="52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C403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А.</w:t>
                  </w: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интенсивно выполняемое упражнение</w:t>
                  </w:r>
                </w:p>
              </w:tc>
            </w:tr>
            <w:tr>
              <w:trPr>
                <w:trHeight w:hRule="atLeast" w:val="949"/>
              </w:trPr>
              <w:tc>
                <w:tcPr>
                  <w:tcW w:type="dxa" w:w="243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C5030000">
                  <w:pPr>
                    <w:spacing w:after="160" w:line="264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 xml:space="preserve">2. Приучение   </w:t>
                  </w:r>
                </w:p>
              </w:tc>
              <w:tc>
                <w:tcPr>
                  <w:tcW w:type="dxa" w:w="52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C603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Б.</w:t>
                  </w:r>
                  <w:r>
                    <w:rPr>
                      <w:b w:val="1"/>
                      <w:i w:val="1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метод педагогического воздействия, которое должно предупреждать нежелательные поступки, тормозить их, вызывать чувство вины перед собой и другими людьми</w:t>
                  </w:r>
                </w:p>
              </w:tc>
            </w:tr>
            <w:tr>
              <w:trPr>
                <w:trHeight w:hRule="atLeast" w:val="756"/>
              </w:trPr>
              <w:tc>
                <w:tcPr>
                  <w:tcW w:type="dxa" w:w="243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C7030000">
                  <w:pPr>
                    <w:spacing w:after="160" w:line="264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 xml:space="preserve">3. Наказание    </w:t>
                  </w:r>
                </w:p>
              </w:tc>
              <w:tc>
                <w:tcPr>
                  <w:tcW w:type="dxa" w:w="52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C8030000">
                  <w:pPr>
                    <w:spacing w:after="0" w:line="240" w:lineRule="auto"/>
                    <w:ind/>
                    <w:contextualSpacing w:val="1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В.</w:t>
                  </w:r>
                  <w:r>
                    <w:rPr>
                      <w:b w:val="1"/>
                      <w:i w:val="1"/>
                      <w:color w:val="000000"/>
                      <w:sz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метод систематического и последовательного обсуждения знаний, предполагающий участие обеих сторон – воспитателя и воспитанников</w:t>
                  </w:r>
                </w:p>
              </w:tc>
            </w:tr>
          </w:tbl>
          <w:p w14:paraId="C9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A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129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B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C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i w:val="1"/>
                <w:sz w:val="24"/>
              </w:rPr>
              <w:t>Установите соответствие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sz w:val="24"/>
              </w:rPr>
              <w:t>между уровнями результатов воспитания и их характеристикой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2628"/>
              <w:gridCol w:w="5049"/>
            </w:tblGrid>
            <w:tr>
              <w:tc>
                <w:tcPr>
                  <w:tcW w:type="dxa" w:w="262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CD030000">
                  <w:pPr>
                    <w:spacing w:after="160" w:line="264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Уровни результатов воспитания</w:t>
                  </w:r>
                </w:p>
              </w:tc>
              <w:tc>
                <w:tcPr>
                  <w:tcW w:type="dxa" w:w="504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CE030000">
                  <w:pPr>
                    <w:spacing w:after="160" w:line="264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Характеристика уровней результатов воспитания</w:t>
                  </w:r>
                </w:p>
              </w:tc>
            </w:tr>
            <w:tr>
              <w:tc>
                <w:tcPr>
                  <w:tcW w:type="dxa" w:w="262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CF030000">
                  <w:pPr>
                    <w:spacing w:after="160" w:line="264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А. Первый    </w:t>
                  </w:r>
                </w:p>
                <w:p w14:paraId="D0030000">
                  <w:pPr>
                    <w:spacing w:after="160" w:line="264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Б. Второй   </w:t>
                  </w:r>
                </w:p>
                <w:p w14:paraId="D1030000">
                  <w:pPr>
                    <w:spacing w:after="160" w:line="264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В. Третий   </w:t>
                  </w:r>
                </w:p>
                <w:p w14:paraId="D2030000">
                  <w:pPr>
                    <w:spacing w:after="160" w:line="264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type="dxa" w:w="504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D3030000">
                  <w:pPr>
                    <w:spacing w:after="160" w:line="264" w:lineRule="auto"/>
                    <w:ind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 xml:space="preserve">1. Получение школьником опыта самостоятельного общественного действия. </w:t>
                  </w:r>
                </w:p>
                <w:p w14:paraId="D4030000">
                  <w:pPr>
                    <w:spacing w:after="160" w:line="264" w:lineRule="auto"/>
                    <w:ind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</w:t>
                  </w:r>
                </w:p>
                <w:p w14:paraId="D5030000">
                  <w:pPr>
                    <w:spacing w:after="160" w:line="264" w:lineRule="auto"/>
                    <w:ind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            </w:r>
                </w:p>
              </w:tc>
            </w:tr>
          </w:tbl>
          <w:p w14:paraId="D6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7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11361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8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9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Установите соответствие возрастам содержание образовательной деятельности по социально-коммуникативному развитию</w:t>
            </w:r>
          </w:p>
          <w:tbl>
            <w:tblPr>
              <w:tblStyle w:val="Style_2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1691"/>
              <w:gridCol w:w="6020"/>
            </w:tblGrid>
            <w:tr>
              <w:tc>
                <w:tcPr>
                  <w:tcW w:type="dxa" w:w="169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DA03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 xml:space="preserve">Возраст </w:t>
                  </w:r>
                </w:p>
              </w:tc>
              <w:tc>
                <w:tcPr>
                  <w:tcW w:type="dxa" w:w="602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DB03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b w:val="1"/>
                      <w:color w:val="000000"/>
                      <w:sz w:val="22"/>
                    </w:rPr>
                  </w:pPr>
                  <w:r>
                    <w:rPr>
                      <w:b w:val="1"/>
                      <w:color w:val="000000"/>
                      <w:sz w:val="22"/>
                    </w:rPr>
                    <w:t>Содержание образовательной деятельности по социально-коммуникативному развитию</w:t>
                  </w:r>
                </w:p>
              </w:tc>
            </w:tr>
            <w:tr>
              <w:tc>
                <w:tcPr>
                  <w:tcW w:type="dxa" w:w="169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DC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2"/>
                    </w:rPr>
                    <w:t>А.</w:t>
                  </w:r>
                  <w:r>
                    <w:rPr>
                      <w:color w:val="000000"/>
                      <w:sz w:val="24"/>
                    </w:rPr>
                    <w:t xml:space="preserve"> От 1 года до 2 лет</w:t>
                  </w:r>
                </w:p>
                <w:p w14:paraId="DD03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color w:val="000000"/>
                      <w:sz w:val="22"/>
                    </w:rPr>
                  </w:pPr>
                </w:p>
                <w:p w14:paraId="DE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type="dxa" w:w="602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DF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1.</w:t>
                  </w:r>
                  <w:r>
                    <w:rPr>
                      <w:color w:val="000000"/>
                      <w:sz w:val="24"/>
                    </w:rPr>
                    <w:t xml:space="preserve"> Поддерживает желание детей познакомиться со сверстником, называть и различать основные действия взрослых.</w:t>
                  </w:r>
                  <w:r>
                    <w:rPr>
                      <w:rFonts w:ascii="Arial" w:hAnsi="Arial"/>
                      <w:color w:val="333333"/>
                      <w:sz w:val="23"/>
                      <w:highlight w:val="white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Знакомит детей с основными эмоциями и чувствами человека, обозначает их словом. Рассматривает вместе с детьми картинки с изображением семьи, поощряет стремление детей узнавать членов семьи.</w:t>
                  </w:r>
                  <w:r>
                    <w:rPr>
                      <w:rFonts w:ascii="Arial" w:hAnsi="Arial"/>
                      <w:color w:val="333333"/>
                      <w:sz w:val="23"/>
                      <w:highlight w:val="white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Поддерживает стремление детей выполнять элементарные правила поведения. Организует детей на участие в подвижных, музыкальных, сюжетных и хороводных играх,</w:t>
                  </w:r>
                </w:p>
              </w:tc>
            </w:tr>
            <w:tr>
              <w:tc>
                <w:tcPr>
                  <w:tcW w:type="dxa" w:w="169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E0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2"/>
                    </w:rPr>
                    <w:t>Б.</w:t>
                  </w:r>
                  <w:r>
                    <w:rPr>
                      <w:color w:val="000000"/>
                      <w:sz w:val="24"/>
                    </w:rPr>
                    <w:t xml:space="preserve"> От 2 лет до 3 лет</w:t>
                  </w:r>
                </w:p>
                <w:p w14:paraId="E103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color w:val="000000"/>
                      <w:sz w:val="22"/>
                    </w:rPr>
                  </w:pPr>
                </w:p>
                <w:p w14:paraId="E2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type="dxa" w:w="602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E3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2.</w:t>
                  </w:r>
                  <w:r>
                    <w:rPr>
                      <w:color w:val="000000"/>
                      <w:sz w:val="24"/>
                    </w:rPr>
                    <w:t xml:space="preserve"> Педагог обеспечивает эмоциональный комфорт детей в группе; побуждает детей к действиям с предметами и игрушками, поддерживает потребность в доброжелательном внимании. Включает детей в игровые ситуации, поощряет проявление у ребёнка интереса к себе, желание участвовать в совместной деятельности, игре, развлечении; формирует элементарные представления ребёнка о себе, о близких людях; о ближайшем предметном окружении. </w:t>
                  </w:r>
                </w:p>
              </w:tc>
            </w:tr>
            <w:tr>
              <w:tc>
                <w:tcPr>
                  <w:tcW w:type="dxa" w:w="169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E4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В.</w:t>
                  </w:r>
                  <w:r>
                    <w:rPr>
                      <w:color w:val="000000"/>
                      <w:sz w:val="24"/>
                    </w:rPr>
                    <w:t xml:space="preserve"> От 3 лет до 4 </w:t>
                  </w:r>
                  <w:r>
                    <w:rPr>
                      <w:color w:val="000000"/>
                      <w:sz w:val="24"/>
                    </w:rPr>
                    <w:t xml:space="preserve">лет.   </w:t>
                  </w:r>
                </w:p>
              </w:tc>
              <w:tc>
                <w:tcPr>
                  <w:tcW w:type="dxa" w:w="602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E5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3.</w:t>
                  </w:r>
                  <w:r>
                    <w:rPr>
                      <w:color w:val="000000"/>
                      <w:sz w:val="24"/>
                    </w:rPr>
                    <w:t xml:space="preserve"> Формирует положительную самооценку, уверенность в своих силах. Обеспечивает включенность детей в детское сообщество, умение согласовывать взаимоотношения со сверстниками. Обеспечивает развитие личностного отношения ребёнка к соблюдению или нарушению моральных норм при взаимодействии со сверстником.</w:t>
                  </w:r>
                </w:p>
              </w:tc>
            </w:tr>
            <w:tr>
              <w:tc>
                <w:tcPr>
                  <w:tcW w:type="dxa" w:w="169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E6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Г.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highlight w:val="white"/>
                    </w:rPr>
                    <w:t xml:space="preserve">От 4 лет до 5 лет.    </w:t>
                  </w:r>
                </w:p>
                <w:p w14:paraId="E7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type="dxa" w:w="602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E8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4.</w:t>
                  </w:r>
                  <w:r>
                    <w:rPr>
                      <w:color w:val="000000"/>
                      <w:sz w:val="24"/>
                    </w:rPr>
                    <w:t xml:space="preserve"> Создает условия для формирования у детей образа Я.</w:t>
                  </w:r>
                  <w:r>
                    <w:rPr>
                      <w:rFonts w:ascii="Arial" w:hAnsi="Arial"/>
                      <w:color w:val="333333"/>
                      <w:sz w:val="23"/>
                      <w:highlight w:val="white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      </w:r>
                </w:p>
              </w:tc>
            </w:tr>
            <w:tr>
              <w:tc>
                <w:tcPr>
                  <w:tcW w:type="dxa" w:w="169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E9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Д. От 5 лет до 6 лет</w:t>
                  </w:r>
                </w:p>
                <w:p w14:paraId="EA03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color w:val="000000"/>
                      <w:sz w:val="22"/>
                    </w:rPr>
                  </w:pPr>
                </w:p>
                <w:p w14:paraId="EB03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type="dxa" w:w="602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</w:tcPr>
                <w:p w14:paraId="EC030000">
                  <w:pPr>
                    <w:widowControl w:val="0"/>
                    <w:spacing w:after="0" w:line="240" w:lineRule="auto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5. Предоставляет детям возможность рассказать о себе, выразить собственные потребности и желания, воспитывает самоуважение и уверенность в себе, подчеркивает достижения ребёнка.</w:t>
                  </w:r>
                  <w:r>
                    <w:rPr>
                      <w:rFonts w:ascii="Arial" w:hAnsi="Arial"/>
                      <w:color w:val="333333"/>
                      <w:sz w:val="23"/>
                      <w:highlight w:val="white"/>
                    </w:rPr>
                    <w:t xml:space="preserve"> </w:t>
                  </w:r>
                  <w:r>
                    <w:rPr>
                      <w:color w:val="000000"/>
                      <w:sz w:val="22"/>
                    </w:rPr>
                    <w:t>Расширяет представления о правилах поведения в общественных местах; об обязанностях в группе. </w:t>
                  </w:r>
                </w:p>
              </w:tc>
            </w:tr>
          </w:tbl>
          <w:p w14:paraId="ED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E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>
        <w:trPr>
          <w:trHeight w:hRule="atLeast" w:val="730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EF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0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Установить правильную последовательность действий</w:t>
            </w:r>
          </w:p>
          <w:p w14:paraId="F1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Установите правильную последовательность действий при проведении метода упражнения в воспитании:</w:t>
            </w:r>
          </w:p>
          <w:p w14:paraId="F2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А. Постановка задачи.</w:t>
            </w:r>
          </w:p>
          <w:p w14:paraId="F3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Б. Демонстрация образца, </w:t>
            </w:r>
          </w:p>
          <w:p w14:paraId="F4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В. Выработка четкой программы.</w:t>
            </w:r>
          </w:p>
          <w:p w14:paraId="F5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Г. Повседневное использование.</w:t>
            </w:r>
          </w:p>
          <w:p w14:paraId="F6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 Д. Закрепление действий, анализ и оценка результатов,</w:t>
            </w:r>
          </w:p>
          <w:p w14:paraId="F7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Е. Пробное выполнение действий, их корректировка.</w:t>
            </w:r>
          </w:p>
          <w:p w14:paraId="F8030000">
            <w:pPr>
              <w:spacing w:after="0" w:line="240" w:lineRule="auto"/>
              <w:ind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9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>
        <w:trPr>
          <w:trHeight w:hRule="atLeast" w:val="129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A03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B03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Установить правильную последовательность действий</w:t>
            </w:r>
          </w:p>
          <w:p w14:paraId="FC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Восстановите логическую последовательность</w:t>
            </w:r>
            <w:r>
              <w:rPr>
                <w:sz w:val="24"/>
              </w:rPr>
              <w:t xml:space="preserve"> содержания образовательной деятельности в области формирования основ гражданственности и патриотизма у дошкольников (от 3 лет до 4 лет, от 4 до 5, от 5 до 6, от 6 лет до 7 лет)</w:t>
            </w:r>
          </w:p>
          <w:p w14:paraId="FD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А. Воспитывает уважительное отношение к нашей Родине - России. Продолжает знакомить с государственной символикой Российской Федерации. Обогащает представления детей о государственных праздниках.</w:t>
            </w:r>
            <w:r>
              <w:rPr>
                <w:rFonts w:ascii="Arial" w:hAnsi="Arial"/>
                <w:color w:val="333333"/>
                <w:sz w:val="23"/>
                <w:highlight w:val="white"/>
              </w:rPr>
              <w:t xml:space="preserve"> </w:t>
            </w:r>
            <w:r>
              <w:rPr>
                <w:sz w:val="24"/>
              </w:rPr>
              <w:t>Знакомит с основными достопримечательностями населенного пункта, развивает интерес детей к их посещению с родителями.</w:t>
            </w:r>
          </w:p>
          <w:p w14:paraId="FE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rFonts w:ascii="Arial" w:hAnsi="Arial"/>
                <w:color w:val="333333"/>
                <w:sz w:val="23"/>
                <w:highlight w:val="white"/>
              </w:rPr>
              <w:t xml:space="preserve"> </w:t>
            </w:r>
            <w:r>
              <w:rPr>
                <w:sz w:val="24"/>
              </w:rPr>
              <w:t>Знакомит детей с признаками и характеристиками государства.</w:t>
            </w:r>
            <w:r>
              <w:rPr>
                <w:rFonts w:ascii="Arial" w:hAnsi="Arial"/>
                <w:color w:val="333333"/>
                <w:sz w:val="23"/>
                <w:highlight w:val="white"/>
              </w:rPr>
              <w:t xml:space="preserve"> </w:t>
            </w:r>
            <w:r>
              <w:rPr>
                <w:sz w:val="24"/>
              </w:rPr>
              <w:t xml:space="preserve">Расширяет представления о столице России и об административном центре федерального округа, на территории которого проживают дети. Знакомит с основными положениями порядка использования государственной символики. Способствует проявлению активной </w:t>
            </w:r>
            <w:r>
              <w:rPr>
                <w:sz w:val="24"/>
              </w:rPr>
              <w:t>деятельностной</w:t>
            </w:r>
            <w:r>
              <w:rPr>
                <w:sz w:val="24"/>
              </w:rPr>
              <w:t xml:space="preserve"> позиции детей: непосредственное познание достопримечательностей родного населенного пункта.</w:t>
            </w:r>
          </w:p>
          <w:p w14:paraId="FF03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rFonts w:ascii="Arial" w:hAnsi="Arial"/>
                <w:color w:val="333333"/>
                <w:sz w:val="23"/>
                <w:highlight w:val="white"/>
              </w:rPr>
              <w:t xml:space="preserve"> </w:t>
            </w:r>
            <w:r>
              <w:rPr>
                <w:sz w:val="24"/>
              </w:rPr>
              <w:t>Обогащает представления детей о том, что Россия - большая многонациональная страна, воспитывает уважение к людям разных национальностей, их культуре. Знакомит детей с яркими биографическими фактами, поступками героев Отечества. поддерживает любознательность по отношению к родному краю; интерес, почему именно так устроен населенный пункт.</w:t>
            </w:r>
          </w:p>
          <w:p w14:paraId="0004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Г. 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ДОО. Демонстрирует эмоциональную отзывчивость на красоту родного края, восхищается природными явлениями.</w:t>
            </w:r>
          </w:p>
          <w:p w14:paraId="0104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204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>
        <w:trPr>
          <w:trHeight w:hRule="atLeast" w:val="3214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304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404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Установить правильную последовательность действий</w:t>
            </w:r>
          </w:p>
          <w:p w14:paraId="0504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b w:val="1"/>
                <w:sz w:val="24"/>
              </w:rPr>
              <w:t>Восстановите логическую последовательность</w:t>
            </w:r>
            <w:r>
              <w:rPr>
                <w:sz w:val="24"/>
              </w:rPr>
              <w:t xml:space="preserve"> </w:t>
            </w:r>
            <w:r>
              <w:rPr>
                <w:b w:val="1"/>
                <w:sz w:val="24"/>
              </w:rPr>
              <w:t>технологии подготовки и проведения воспитательного мероприятия.</w:t>
            </w:r>
          </w:p>
          <w:p w14:paraId="0604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А. Проведение воспитательного мероприятия.</w:t>
            </w:r>
          </w:p>
          <w:p w14:paraId="0704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Б. Выбор форм воспитательной работы, определение названия воспитательного мероприятия.</w:t>
            </w:r>
          </w:p>
          <w:p w14:paraId="0804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В. Педагогический анализ.</w:t>
            </w:r>
          </w:p>
          <w:p w14:paraId="0904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Г. Предварительная подготовка.</w:t>
            </w:r>
          </w:p>
          <w:p w14:paraId="0A04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Д. Определение цели и задач воспитания.</w:t>
            </w:r>
          </w:p>
          <w:p w14:paraId="0B04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Е. Создание психологического настроя</w:t>
            </w:r>
          </w:p>
          <w:p w14:paraId="0C04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D04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>
        <w:trPr>
          <w:trHeight w:hRule="atLeast" w:val="1296"/>
        </w:trPr>
        <w:tc>
          <w:tcPr>
            <w:tcW w:type="dxa" w:w="6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E04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F040000">
            <w:pPr>
              <w:widowControl w:val="0"/>
              <w:spacing w:after="0" w:line="240" w:lineRule="auto"/>
              <w:ind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Установить правильную последовательность действий</w:t>
            </w:r>
          </w:p>
          <w:p w14:paraId="1004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Установите последовательность элементов структуры творческого занятия: </w:t>
            </w:r>
          </w:p>
          <w:p w14:paraId="1104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 Демонстрация результатов творческой деятельности, рефлексия собственных действий по решению задач </w:t>
            </w:r>
          </w:p>
          <w:p w14:paraId="1204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Постановка целей и задач </w:t>
            </w:r>
          </w:p>
          <w:p w14:paraId="1304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Создание образовательной ситуации, мотивирующей детей к творческой деятельности </w:t>
            </w:r>
          </w:p>
          <w:p w14:paraId="1404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г. Выполнение творческой работы</w:t>
            </w:r>
          </w:p>
          <w:p w14:paraId="15040000">
            <w:pPr>
              <w:widowControl w:val="0"/>
              <w:spacing w:after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8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6040000">
            <w:pPr>
              <w:widowControl w:val="0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</w:tbl>
    <w:p w14:paraId="17040000">
      <w:pPr>
        <w:spacing w:after="0" w:line="360" w:lineRule="auto"/>
        <w:ind/>
        <w:rPr>
          <w:rFonts w:ascii="PT Astra Serif" w:hAnsi="PT Astra Serif"/>
          <w:sz w:val="24"/>
        </w:rPr>
      </w:pPr>
    </w:p>
    <w:p w14:paraId="18040000">
      <w:pPr>
        <w:spacing w:after="0" w:line="360" w:lineRule="auto"/>
        <w:ind/>
        <w:rPr>
          <w:rFonts w:ascii="PT Astra Serif" w:hAnsi="PT Astra Serif"/>
          <w:b w:val="1"/>
          <w:sz w:val="24"/>
        </w:rPr>
      </w:pPr>
    </w:p>
    <w:p w14:paraId="19040000">
      <w:pPr>
        <w:spacing w:after="0" w:line="360" w:lineRule="auto"/>
        <w:ind/>
        <w:rPr>
          <w:rFonts w:ascii="PT Astra Serif" w:hAnsi="PT Astra Serif"/>
          <w:b w:val="1"/>
          <w:sz w:val="24"/>
        </w:rPr>
      </w:pPr>
    </w:p>
    <w:sectPr>
      <w:headerReference r:id="rId1" w:type="first"/>
      <w:headerReference r:id="rId2" w:type="default"/>
      <w:pgSz w:h="16848" w:orient="portrait" w:w="11908"/>
      <w:pgMar w:bottom="1134" w:footer="709" w:gutter="0" w:header="709" w:left="1701" w:right="851" w:top="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>
      <w:rPr>
        <w:sz w:val="22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fldChar w:fldCharType="end"/>
    </w:r>
  </w:p>
  <w:p w14:paraId="02000000">
    <w:pPr>
      <w:pStyle w:val="Style_1"/>
      <w:spacing w:after="0" w:line="240" w:lineRule="auto"/>
      <w:ind/>
      <w:jc w:val="center"/>
    </w:pPr>
  </w:p>
</w:hdr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4" w:type="paragraph">
    <w:name w:val="Основной шрифт абзаца1"/>
    <w:link w:val="Style_4_ch"/>
  </w:style>
  <w:style w:styleId="Style_4_ch" w:type="character">
    <w:name w:val="Основной шрифт абзаца1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apple-converted-space"/>
    <w:link w:val="Style_6_ch"/>
  </w:style>
  <w:style w:styleId="Style_6_ch" w:type="character">
    <w:name w:val="apple-converted-space"/>
    <w:link w:val="Style_6"/>
  </w:style>
  <w:style w:styleId="Style_7" w:type="paragraph">
    <w:name w:val="toc 4"/>
    <w:next w:val="Style_3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Гиперссылка1"/>
    <w:link w:val="Style_8_ch"/>
    <w:rPr>
      <w:color w:val="0000FF"/>
      <w:u w:val="single"/>
    </w:rPr>
  </w:style>
  <w:style w:styleId="Style_8_ch" w:type="character">
    <w:name w:val="Гиперссылка1"/>
    <w:link w:val="Style_8"/>
    <w:rPr>
      <w:color w:val="0000FF"/>
      <w:u w:val="single"/>
    </w:rPr>
  </w:style>
  <w:style w:styleId="Style_9" w:type="paragraph">
    <w:name w:val="toc 6"/>
    <w:next w:val="Style_3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Основной текст1"/>
    <w:basedOn w:val="Style_3"/>
    <w:link w:val="Style_10_ch"/>
    <w:pPr>
      <w:spacing w:after="0" w:before="240" w:line="475" w:lineRule="exact"/>
      <w:ind/>
      <w:jc w:val="both"/>
    </w:pPr>
    <w:rPr>
      <w:sz w:val="27"/>
    </w:rPr>
  </w:style>
  <w:style w:styleId="Style_10_ch" w:type="character">
    <w:name w:val="Основной текст1"/>
    <w:basedOn w:val="Style_3_ch"/>
    <w:link w:val="Style_10"/>
    <w:rPr>
      <w:sz w:val="27"/>
    </w:rPr>
  </w:style>
  <w:style w:styleId="Style_11" w:type="paragraph">
    <w:name w:val="toc 7"/>
    <w:next w:val="Style_3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ConsPlusTitle"/>
    <w:link w:val="Style_12_ch"/>
    <w:pPr>
      <w:widowControl w:val="0"/>
      <w:ind/>
    </w:pPr>
    <w:rPr>
      <w:rFonts w:ascii="Calibri" w:hAnsi="Calibri"/>
      <w:b w:val="1"/>
      <w:sz w:val="22"/>
    </w:rPr>
  </w:style>
  <w:style w:styleId="Style_12_ch" w:type="character">
    <w:name w:val="ConsPlusTitle"/>
    <w:link w:val="Style_12"/>
    <w:rPr>
      <w:rFonts w:ascii="Calibri" w:hAnsi="Calibri"/>
      <w:b w:val="1"/>
      <w:sz w:val="22"/>
    </w:rPr>
  </w:style>
  <w:style w:styleId="Style_13" w:type="paragraph">
    <w:name w:val="Обычный1"/>
    <w:link w:val="Style_13_ch"/>
    <w:rPr>
      <w:sz w:val="28"/>
    </w:rPr>
  </w:style>
  <w:style w:styleId="Style_13_ch" w:type="character">
    <w:name w:val="Обычный1"/>
    <w:link w:val="Style_13"/>
    <w:rPr>
      <w:sz w:val="28"/>
    </w:rPr>
  </w:style>
  <w:style w:styleId="Style_14" w:type="paragraph">
    <w:name w:val="heading 3"/>
    <w:next w:val="Style_3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epm"/>
    <w:basedOn w:val="Style_4"/>
    <w:link w:val="Style_15_ch"/>
  </w:style>
  <w:style w:styleId="Style_15_ch" w:type="character">
    <w:name w:val="epm"/>
    <w:basedOn w:val="Style_4_ch"/>
    <w:link w:val="Style_15"/>
  </w:style>
  <w:style w:styleId="Style_16" w:type="paragraph">
    <w:name w:val="Style4"/>
    <w:basedOn w:val="Style_3"/>
    <w:link w:val="Style_16_ch"/>
    <w:pPr>
      <w:widowControl w:val="0"/>
      <w:spacing w:after="0" w:line="240" w:lineRule="auto"/>
      <w:ind/>
    </w:pPr>
    <w:rPr>
      <w:sz w:val="24"/>
    </w:rPr>
  </w:style>
  <w:style w:styleId="Style_16_ch" w:type="character">
    <w:name w:val="Style4"/>
    <w:basedOn w:val="Style_3_ch"/>
    <w:link w:val="Style_16"/>
    <w:rPr>
      <w:sz w:val="24"/>
    </w:rPr>
  </w:style>
  <w:style w:styleId="Style_17" w:type="paragraph">
    <w:name w:val="ConsPlusNormal"/>
    <w:link w:val="Style_17_ch"/>
    <w:pPr>
      <w:widowControl w:val="0"/>
      <w:ind/>
    </w:pPr>
    <w:rPr>
      <w:rFonts w:ascii="Arial" w:hAnsi="Arial"/>
    </w:rPr>
  </w:style>
  <w:style w:styleId="Style_17_ch" w:type="character">
    <w:name w:val="ConsPlusNormal"/>
    <w:link w:val="Style_17"/>
    <w:rPr>
      <w:rFonts w:ascii="Arial" w:hAnsi="Arial"/>
    </w:rPr>
  </w:style>
  <w:style w:styleId="Style_18" w:type="paragraph">
    <w:name w:val="Body Text Indent"/>
    <w:basedOn w:val="Style_3"/>
    <w:link w:val="Style_18_ch"/>
    <w:pPr>
      <w:spacing w:after="0" w:line="240" w:lineRule="auto"/>
      <w:ind w:firstLine="0" w:left="75"/>
      <w:jc w:val="both"/>
    </w:pPr>
  </w:style>
  <w:style w:styleId="Style_18_ch" w:type="character">
    <w:name w:val="Body Text Indent"/>
    <w:basedOn w:val="Style_3_ch"/>
    <w:link w:val="Style_18"/>
  </w:style>
  <w:style w:styleId="Style_19" w:type="paragraph">
    <w:name w:val="Знак сноски1"/>
    <w:link w:val="Style_19_ch"/>
    <w:rPr>
      <w:vertAlign w:val="superscript"/>
    </w:rPr>
  </w:style>
  <w:style w:styleId="Style_19_ch" w:type="character">
    <w:name w:val="Знак сноски1"/>
    <w:link w:val="Style_19"/>
    <w:rPr>
      <w:vertAlign w:val="superscript"/>
    </w:rPr>
  </w:style>
  <w:style w:styleId="Style_20" w:type="paragraph">
    <w:name w:val="toc 3"/>
    <w:next w:val="Style_3"/>
    <w:link w:val="Style_20_ch"/>
    <w:uiPriority w:val="39"/>
    <w:pPr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Style16"/>
    <w:basedOn w:val="Style_3"/>
    <w:link w:val="Style_21_ch"/>
    <w:pPr>
      <w:widowControl w:val="0"/>
      <w:spacing w:after="0" w:line="240" w:lineRule="auto"/>
      <w:ind/>
    </w:pPr>
    <w:rPr>
      <w:rFonts w:ascii="Segoe UI" w:hAnsi="Segoe UI"/>
      <w:sz w:val="24"/>
    </w:rPr>
  </w:style>
  <w:style w:styleId="Style_21_ch" w:type="character">
    <w:name w:val="Style16"/>
    <w:basedOn w:val="Style_3_ch"/>
    <w:link w:val="Style_21"/>
    <w:rPr>
      <w:rFonts w:ascii="Segoe UI" w:hAnsi="Segoe UI"/>
      <w:sz w:val="24"/>
    </w:rPr>
  </w:style>
  <w:style w:styleId="Style_22" w:type="paragraph">
    <w:name w:val="Normal (Web)"/>
    <w:basedOn w:val="Style_3"/>
    <w:link w:val="Style_22_ch"/>
    <w:pPr>
      <w:spacing w:afterAutospacing="on" w:beforeAutospacing="on" w:line="240" w:lineRule="auto"/>
      <w:ind/>
    </w:pPr>
    <w:rPr>
      <w:sz w:val="24"/>
    </w:rPr>
  </w:style>
  <w:style w:styleId="Style_22_ch" w:type="character">
    <w:name w:val="Normal (Web)"/>
    <w:basedOn w:val="Style_3_ch"/>
    <w:link w:val="Style_22"/>
    <w:rPr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Выделение1"/>
    <w:link w:val="Style_24_ch"/>
    <w:rPr>
      <w:i w:val="1"/>
    </w:rPr>
  </w:style>
  <w:style w:styleId="Style_24_ch" w:type="character">
    <w:name w:val="Выделение1"/>
    <w:link w:val="Style_24"/>
    <w:rPr>
      <w:i w:val="1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5" w:type="paragraph">
    <w:name w:val="heading 5"/>
    <w:next w:val="Style_3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Знак примечания1"/>
    <w:link w:val="Style_26_ch"/>
    <w:rPr>
      <w:sz w:val="16"/>
    </w:rPr>
  </w:style>
  <w:style w:styleId="Style_26_ch" w:type="character">
    <w:name w:val="Знак примечания1"/>
    <w:link w:val="Style_26"/>
    <w:rPr>
      <w:sz w:val="16"/>
    </w:rPr>
  </w:style>
  <w:style w:styleId="Style_27" w:type="paragraph">
    <w:name w:val="Font Style11"/>
    <w:link w:val="Style_27_ch"/>
    <w:rPr>
      <w:sz w:val="22"/>
    </w:rPr>
  </w:style>
  <w:style w:styleId="Style_27_ch" w:type="character">
    <w:name w:val="Font Style11"/>
    <w:link w:val="Style_27"/>
    <w:rPr>
      <w:sz w:val="22"/>
    </w:rPr>
  </w:style>
  <w:style w:styleId="Style_28" w:type="paragraph">
    <w:name w:val="heading 1"/>
    <w:basedOn w:val="Style_3"/>
    <w:next w:val="Style_3"/>
    <w:link w:val="Style_28_ch"/>
    <w:uiPriority w:val="9"/>
    <w:qFormat/>
    <w:pPr>
      <w:keepNext w:val="1"/>
      <w:keepLines w:val="1"/>
      <w:spacing w:after="0" w:before="480"/>
      <w:ind/>
      <w:outlineLvl w:val="0"/>
    </w:pPr>
    <w:rPr>
      <w:rFonts w:ascii="Cambria" w:hAnsi="Cambria"/>
      <w:b w:val="1"/>
      <w:color w:val="365F91"/>
    </w:rPr>
  </w:style>
  <w:style w:styleId="Style_28_ch" w:type="character">
    <w:name w:val="heading 1"/>
    <w:basedOn w:val="Style_3_ch"/>
    <w:link w:val="Style_28"/>
    <w:rPr>
      <w:rFonts w:ascii="Cambria" w:hAnsi="Cambria"/>
      <w:b w:val="1"/>
      <w:color w:val="365F91"/>
    </w:rPr>
  </w:style>
  <w:style w:styleId="Style_29" w:type="paragraph">
    <w:name w:val="Основной текст (2)"/>
    <w:basedOn w:val="Style_3"/>
    <w:link w:val="Style_29_ch"/>
    <w:pPr>
      <w:spacing w:after="0" w:line="240" w:lineRule="atLeast"/>
      <w:ind w:hanging="460" w:left="460"/>
    </w:pPr>
    <w:rPr>
      <w:sz w:val="16"/>
    </w:rPr>
  </w:style>
  <w:style w:styleId="Style_29_ch" w:type="character">
    <w:name w:val="Основной текст (2)"/>
    <w:basedOn w:val="Style_3_ch"/>
    <w:link w:val="Style_29"/>
    <w:rPr>
      <w:sz w:val="16"/>
    </w:rPr>
  </w:style>
  <w:style w:styleId="Style_30" w:type="paragraph">
    <w:name w:val="Font Style18"/>
    <w:link w:val="Style_30_ch"/>
    <w:rPr>
      <w:sz w:val="22"/>
    </w:rPr>
  </w:style>
  <w:style w:styleId="Style_30_ch" w:type="character">
    <w:name w:val="Font Style18"/>
    <w:link w:val="Style_30"/>
    <w:rPr>
      <w:sz w:val="22"/>
    </w:rPr>
  </w:style>
  <w:style w:styleId="Style_31" w:type="paragraph">
    <w:name w:val="blk"/>
    <w:basedOn w:val="Style_4"/>
    <w:link w:val="Style_31_ch"/>
  </w:style>
  <w:style w:styleId="Style_31_ch" w:type="character">
    <w:name w:val="blk"/>
    <w:basedOn w:val="Style_4_ch"/>
    <w:link w:val="Style_31"/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basedOn w:val="Style_3"/>
    <w:link w:val="Style_33_ch"/>
    <w:rPr>
      <w:sz w:val="20"/>
    </w:rPr>
  </w:style>
  <w:style w:styleId="Style_33_ch" w:type="character">
    <w:name w:val="Footnote"/>
    <w:basedOn w:val="Style_3_ch"/>
    <w:link w:val="Style_33"/>
    <w:rPr>
      <w:sz w:val="20"/>
    </w:rPr>
  </w:style>
  <w:style w:styleId="Style_34" w:type="paragraph">
    <w:name w:val="toc 1"/>
    <w:next w:val="Style_3"/>
    <w:link w:val="Style_34_ch"/>
    <w:uiPriority w:val="39"/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annotation text"/>
    <w:basedOn w:val="Style_3"/>
    <w:link w:val="Style_35_ch"/>
    <w:rPr>
      <w:sz w:val="20"/>
    </w:rPr>
  </w:style>
  <w:style w:styleId="Style_35_ch" w:type="character">
    <w:name w:val="annotation text"/>
    <w:basedOn w:val="Style_3_ch"/>
    <w:link w:val="Style_35"/>
    <w:rPr>
      <w:sz w:val="20"/>
    </w:rPr>
  </w:style>
  <w:style w:styleId="Style_36" w:type="paragraph">
    <w:name w:val="Header and Footer"/>
    <w:link w:val="Style_36_ch"/>
    <w:pPr>
      <w:ind/>
      <w:jc w:val="both"/>
    </w:pPr>
    <w:rPr>
      <w:rFonts w:ascii="XO Thames" w:hAnsi="XO Thames"/>
    </w:rPr>
  </w:style>
  <w:style w:styleId="Style_36_ch" w:type="character">
    <w:name w:val="Header and Footer"/>
    <w:link w:val="Style_36"/>
    <w:rPr>
      <w:rFonts w:ascii="XO Thames" w:hAnsi="XO Thames"/>
    </w:rPr>
  </w:style>
  <w:style w:styleId="Style_37" w:type="paragraph">
    <w:name w:val="annotation subject"/>
    <w:basedOn w:val="Style_35"/>
    <w:next w:val="Style_35"/>
    <w:link w:val="Style_37_ch"/>
    <w:rPr>
      <w:b w:val="1"/>
    </w:rPr>
  </w:style>
  <w:style w:styleId="Style_37_ch" w:type="character">
    <w:name w:val="annotation subject"/>
    <w:basedOn w:val="Style_35_ch"/>
    <w:link w:val="Style_37"/>
    <w:rPr>
      <w:b w:val="1"/>
    </w:rPr>
  </w:style>
  <w:style w:styleId="Style_38" w:type="paragraph">
    <w:name w:val="List Paragraph"/>
    <w:basedOn w:val="Style_3"/>
    <w:link w:val="Style_38_ch"/>
    <w:pPr>
      <w:ind w:firstLine="0" w:left="720"/>
      <w:contextualSpacing w:val="1"/>
      <w:jc w:val="both"/>
    </w:pPr>
    <w:rPr>
      <w:sz w:val="24"/>
    </w:rPr>
  </w:style>
  <w:style w:styleId="Style_38_ch" w:type="character">
    <w:name w:val="List Paragraph"/>
    <w:basedOn w:val="Style_3_ch"/>
    <w:link w:val="Style_38"/>
    <w:rPr>
      <w:sz w:val="24"/>
    </w:rPr>
  </w:style>
  <w:style w:styleId="Style_39" w:type="paragraph">
    <w:name w:val="toc 9"/>
    <w:next w:val="Style_3"/>
    <w:link w:val="Style_39_ch"/>
    <w:uiPriority w:val="39"/>
    <w:pPr>
      <w:ind w:firstLine="0" w:left="1600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footer"/>
    <w:basedOn w:val="Style_3"/>
    <w:link w:val="Style_40_ch"/>
    <w:pPr>
      <w:tabs>
        <w:tab w:leader="none" w:pos="4677" w:val="center"/>
        <w:tab w:leader="none" w:pos="9355" w:val="right"/>
      </w:tabs>
      <w:ind/>
    </w:pPr>
  </w:style>
  <w:style w:styleId="Style_40_ch" w:type="character">
    <w:name w:val="footer"/>
    <w:basedOn w:val="Style_3_ch"/>
    <w:link w:val="Style_40"/>
  </w:style>
  <w:style w:styleId="Style_41" w:type="paragraph">
    <w:name w:val="No Spacing"/>
    <w:link w:val="Style_41_ch"/>
    <w:rPr>
      <w:rFonts w:ascii="Microsoft Sans Serif" w:hAnsi="Microsoft Sans Serif"/>
      <w:sz w:val="24"/>
    </w:rPr>
  </w:style>
  <w:style w:styleId="Style_41_ch" w:type="character">
    <w:name w:val="No Spacing"/>
    <w:link w:val="Style_41"/>
    <w:rPr>
      <w:rFonts w:ascii="Microsoft Sans Serif" w:hAnsi="Microsoft Sans Serif"/>
      <w:sz w:val="24"/>
    </w:rPr>
  </w:style>
  <w:style w:styleId="Style_42" w:type="paragraph">
    <w:name w:val="Стиль"/>
    <w:link w:val="Style_42_ch"/>
    <w:pPr>
      <w:widowControl w:val="0"/>
      <w:ind/>
    </w:pPr>
    <w:rPr>
      <w:rFonts w:ascii="Arial" w:hAnsi="Arial"/>
      <w:sz w:val="24"/>
    </w:rPr>
  </w:style>
  <w:style w:styleId="Style_42_ch" w:type="character">
    <w:name w:val="Стиль"/>
    <w:link w:val="Style_42"/>
    <w:rPr>
      <w:rFonts w:ascii="Arial" w:hAnsi="Arial"/>
      <w:sz w:val="24"/>
    </w:rPr>
  </w:style>
  <w:style w:styleId="Style_43" w:type="paragraph">
    <w:name w:val="toc 8"/>
    <w:next w:val="Style_3"/>
    <w:link w:val="Style_43_ch"/>
    <w:uiPriority w:val="39"/>
    <w:pPr>
      <w:ind w:firstLine="0" w:left="1400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44" w:type="paragraph">
    <w:name w:val="Font Style35"/>
    <w:link w:val="Style_44_ch"/>
    <w:rPr>
      <w:rFonts w:ascii="Segoe UI" w:hAnsi="Segoe UI"/>
    </w:rPr>
  </w:style>
  <w:style w:styleId="Style_44_ch" w:type="character">
    <w:name w:val="Font Style35"/>
    <w:link w:val="Style_44"/>
    <w:rPr>
      <w:rFonts w:ascii="Segoe UI" w:hAnsi="Segoe UI"/>
    </w:rPr>
  </w:style>
  <w:style w:styleId="Style_45" w:type="paragraph">
    <w:name w:val="Заголовок №1"/>
    <w:basedOn w:val="Style_3"/>
    <w:link w:val="Style_45_ch"/>
    <w:pPr>
      <w:spacing w:after="240" w:before="480" w:line="240" w:lineRule="atLeast"/>
      <w:ind/>
      <w:jc w:val="center"/>
      <w:outlineLvl w:val="0"/>
    </w:pPr>
    <w:rPr>
      <w:sz w:val="27"/>
    </w:rPr>
  </w:style>
  <w:style w:styleId="Style_45_ch" w:type="character">
    <w:name w:val="Заголовок №1"/>
    <w:basedOn w:val="Style_3_ch"/>
    <w:link w:val="Style_45"/>
    <w:rPr>
      <w:sz w:val="27"/>
    </w:rPr>
  </w:style>
  <w:style w:styleId="Style_46" w:type="paragraph">
    <w:name w:val="toc 5"/>
    <w:next w:val="Style_3"/>
    <w:link w:val="Style_46_ch"/>
    <w:uiPriority w:val="39"/>
    <w:pPr>
      <w:ind w:firstLine="0" w:left="800"/>
    </w:pPr>
    <w:rPr>
      <w:rFonts w:ascii="XO Thames" w:hAnsi="XO Thames"/>
      <w:sz w:val="28"/>
    </w:rPr>
  </w:style>
  <w:style w:styleId="Style_46_ch" w:type="character">
    <w:name w:val="toc 5"/>
    <w:link w:val="Style_46"/>
    <w:rPr>
      <w:rFonts w:ascii="XO Thames" w:hAnsi="XO Thames"/>
      <w:sz w:val="28"/>
    </w:rPr>
  </w:style>
  <w:style w:styleId="Style_47" w:type="paragraph">
    <w:name w:val="Основной текст (13)"/>
    <w:basedOn w:val="Style_3"/>
    <w:link w:val="Style_47_ch"/>
    <w:pPr>
      <w:spacing w:after="420" w:before="180" w:line="240" w:lineRule="atLeast"/>
      <w:ind/>
    </w:pPr>
    <w:rPr>
      <w:sz w:val="27"/>
    </w:rPr>
  </w:style>
  <w:style w:styleId="Style_47_ch" w:type="character">
    <w:name w:val="Основной текст (13)"/>
    <w:basedOn w:val="Style_3_ch"/>
    <w:link w:val="Style_47"/>
    <w:rPr>
      <w:sz w:val="27"/>
    </w:rPr>
  </w:style>
  <w:style w:styleId="Style_48" w:type="paragraph">
    <w:name w:val="HTML Address"/>
    <w:basedOn w:val="Style_3"/>
    <w:link w:val="Style_48_ch"/>
    <w:pPr>
      <w:spacing w:after="0" w:line="240" w:lineRule="auto"/>
      <w:ind/>
    </w:pPr>
    <w:rPr>
      <w:i w:val="1"/>
      <w:sz w:val="24"/>
    </w:rPr>
  </w:style>
  <w:style w:styleId="Style_48_ch" w:type="character">
    <w:name w:val="HTML Address"/>
    <w:basedOn w:val="Style_3_ch"/>
    <w:link w:val="Style_48"/>
    <w:rPr>
      <w:i w:val="1"/>
      <w:sz w:val="24"/>
    </w:rPr>
  </w:style>
  <w:style w:styleId="Style_49" w:type="paragraph">
    <w:name w:val="Subtitle"/>
    <w:next w:val="Style_3"/>
    <w:link w:val="Style_4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9_ch" w:type="character">
    <w:name w:val="Subtitle"/>
    <w:link w:val="Style_49"/>
    <w:rPr>
      <w:rFonts w:ascii="XO Thames" w:hAnsi="XO Thames"/>
      <w:i w:val="1"/>
      <w:sz w:val="24"/>
    </w:rPr>
  </w:style>
  <w:style w:styleId="Style_50" w:type="paragraph">
    <w:name w:val="toc 10"/>
    <w:next w:val="Style_3"/>
    <w:link w:val="Style_50_ch"/>
    <w:uiPriority w:val="39"/>
    <w:pPr>
      <w:ind w:firstLine="0" w:left="1800"/>
    </w:pPr>
    <w:rPr>
      <w:rFonts w:ascii="XO Thames" w:hAnsi="XO Thames"/>
      <w:sz w:val="28"/>
    </w:rPr>
  </w:style>
  <w:style w:styleId="Style_50_ch" w:type="character">
    <w:name w:val="toc 10"/>
    <w:link w:val="Style_50"/>
    <w:rPr>
      <w:rFonts w:ascii="XO Thames" w:hAnsi="XO Thames"/>
      <w:sz w:val="28"/>
    </w:rPr>
  </w:style>
  <w:style w:styleId="Style_51" w:type="paragraph">
    <w:name w:val="Title"/>
    <w:next w:val="Style_3"/>
    <w:link w:val="Style_5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1_ch" w:type="character">
    <w:name w:val="Title"/>
    <w:link w:val="Style_51"/>
    <w:rPr>
      <w:rFonts w:ascii="XO Thames" w:hAnsi="XO Thames"/>
      <w:b w:val="1"/>
      <w:caps w:val="1"/>
      <w:sz w:val="40"/>
    </w:rPr>
  </w:style>
  <w:style w:styleId="Style_52" w:type="paragraph">
    <w:name w:val="heading 4"/>
    <w:next w:val="Style_3"/>
    <w:link w:val="Style_5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2_ch" w:type="character">
    <w:name w:val="heading 4"/>
    <w:link w:val="Style_52"/>
    <w:rPr>
      <w:rFonts w:ascii="XO Thames" w:hAnsi="XO Thames"/>
      <w:b w:val="1"/>
      <w:sz w:val="24"/>
    </w:rPr>
  </w:style>
  <w:style w:styleId="Style_53" w:type="paragraph">
    <w:name w:val="heading 2"/>
    <w:next w:val="Style_3"/>
    <w:link w:val="Style_5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3_ch" w:type="character">
    <w:name w:val="heading 2"/>
    <w:link w:val="Style_53"/>
    <w:rPr>
      <w:rFonts w:ascii="XO Thames" w:hAnsi="XO Thames"/>
      <w:b w:val="1"/>
      <w:sz w:val="28"/>
    </w:rPr>
  </w:style>
  <w:style w:styleId="Style_54" w:type="paragraph">
    <w:name w:val="Строгий1"/>
    <w:link w:val="Style_54_ch"/>
    <w:rPr>
      <w:b w:val="1"/>
    </w:rPr>
  </w:style>
  <w:style w:styleId="Style_54_ch" w:type="character">
    <w:name w:val="Строгий1"/>
    <w:link w:val="Style_54"/>
    <w:rPr>
      <w:b w:val="1"/>
    </w:rPr>
  </w:style>
  <w:style w:styleId="Style_55" w:type="paragraph">
    <w:name w:val="Balloon Text"/>
    <w:basedOn w:val="Style_3"/>
    <w:link w:val="Style_55_ch"/>
    <w:pPr>
      <w:spacing w:after="0" w:line="240" w:lineRule="auto"/>
      <w:ind/>
    </w:pPr>
    <w:rPr>
      <w:rFonts w:ascii="Tahoma" w:hAnsi="Tahoma"/>
      <w:sz w:val="16"/>
    </w:rPr>
  </w:style>
  <w:style w:styleId="Style_55_ch" w:type="character">
    <w:name w:val="Balloon Text"/>
    <w:basedOn w:val="Style_3_ch"/>
    <w:link w:val="Style_55"/>
    <w:rPr>
      <w:rFonts w:ascii="Tahoma" w:hAnsi="Tahoma"/>
      <w:sz w:val="16"/>
    </w:rPr>
  </w:style>
  <w:style w:styleId="Style_56" w:type="table">
    <w:name w:val="Сетка таблицы6"/>
    <w:basedOn w:val="Style_2"/>
    <w:rPr>
      <w:rFonts w:ascii="Calibri" w:hAnsi="Calibri"/>
      <w:color w:val="00000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7" w:type="table">
    <w:name w:val="Сетка таблицы5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8" w:type="table">
    <w:name w:val="Table Normal"/>
    <w:rPr>
      <w:rFonts w:ascii="XO Thames" w:hAnsi="XO Thames"/>
      <w:sz w:val="28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59" w:type="table">
    <w:name w:val="Сетка таблицы4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0" w:type="table">
    <w:name w:val="Сетка таблицы1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1" w:type="table">
    <w:name w:val="Сетка таблицы3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Сетка таблицы2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2024-02-29T13:16:22Z</dcterms:modified>
</cp:coreProperties>
</file>