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6.png" ContentType="image/png"/>
  <Override PartName="/word/media/image2.jpeg" ContentType="image/jpeg"/>
  <Override PartName="/word/media/image1.png" ContentType="image/png"/>
  <Override PartName="/word/media/image7.png" ContentType="image/png"/>
  <Override PartName="/word/media/image3.png" ContentType="image/png"/>
  <Override PartName="/word/media/image4.png" ContentType="image/png"/>
  <Override PartName="/word/media/image5.png" ContentType="image/png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/>
      </w:r>
    </w:p>
    <w:p>
      <w:pPr>
        <w:pStyle w:val="116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>
          <w:b/>
          <w:b/>
          <w:bCs/>
        </w:rPr>
      </w:pPr>
      <w:r>
        <w:rPr>
          <w:b/>
          <w:bCs/>
        </w:rPr>
        <w:t xml:space="preserve">44.02.02 Преподавание в начальных классах  </w:t>
      </w:r>
    </w:p>
    <w:p>
      <w:pPr>
        <w:pStyle w:val="116"/>
        <w:tabs>
          <w:tab w:val="clear" w:pos="708"/>
          <w:tab w:val="left" w:pos="0" w:leader="none"/>
        </w:tabs>
        <w:spacing w:lineRule="auto" w:line="240" w:before="0" w:after="0"/>
        <w:contextualSpacing/>
        <w:jc w:val="center"/>
        <w:rPr/>
      </w:pPr>
      <w:r>
        <w:rPr>
          <w:b/>
          <w:bCs/>
        </w:rPr>
        <w:t xml:space="preserve">                                                                                    </w:t>
      </w:r>
    </w:p>
    <w:p>
      <w:pPr>
        <w:pStyle w:val="Normal"/>
        <w:spacing w:lineRule="auto" w:line="360" w:before="0" w:after="0"/>
        <w:jc w:val="center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  <w:t>Перечень теоретических вопросов</w:t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i/>
          <w:i/>
          <w:sz w:val="24"/>
          <w:szCs w:val="24"/>
        </w:rPr>
      </w:pPr>
      <w:r>
        <w:rPr>
          <w:b/>
          <w:bCs/>
          <w:sz w:val="24"/>
        </w:rPr>
        <w:t>Вопрос на выбор ответа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1. Гигиена детей и подростков – это: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наука, изучающая влияние факторов среды о производственной деятельности на организм.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наука, изучающая взаимодействие ребенка с внешней средой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В) наука, изучающая создание благоприятных условий для труда и отдыха.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b/>
          <w:bCs/>
          <w:sz w:val="24"/>
          <w:szCs w:val="24"/>
        </w:rPr>
        <w:t>Изучение будущими педагогами возрастной анатомии, физиологии необходимо для: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разработки гигиенических норм, необходимых на производстве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Б) организации учебно-воспитательного процесса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sz w:val="24"/>
          <w:szCs w:val="24"/>
        </w:rPr>
        <w:t>В) расширения кругозора.</w:t>
      </w:r>
    </w:p>
    <w:p>
      <w:pPr>
        <w:pStyle w:val="Normal"/>
        <w:shd w:val="clear" w:color="auto" w:fill="FFFFFF"/>
        <w:spacing w:lineRule="auto" w:line="240" w:before="0" w:after="0"/>
        <w:ind w:right="2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22" w:hanging="0"/>
        <w:jc w:val="both"/>
        <w:rPr>
          <w:b/>
          <w:b/>
          <w:bCs/>
          <w:spacing w:val="-7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bCs/>
          <w:spacing w:val="-7"/>
          <w:sz w:val="24"/>
          <w:szCs w:val="24"/>
        </w:rPr>
        <w:t>Кровь – это</w:t>
      </w:r>
      <w:r>
        <w:rPr>
          <w:b/>
          <w:sz w:val="24"/>
          <w:szCs w:val="24"/>
        </w:rPr>
        <w:t xml:space="preserve">: </w:t>
      </w:r>
    </w:p>
    <w:p>
      <w:pPr>
        <w:pStyle w:val="Normal"/>
        <w:spacing w:lineRule="auto" w:line="240" w:before="0" w:after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А) раствор органических веществ</w:t>
      </w:r>
    </w:p>
    <w:p>
      <w:pPr>
        <w:pStyle w:val="Normal"/>
        <w:spacing w:lineRule="auto" w:line="240" w:before="0" w:after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Б) раствор неорганических веществ</w:t>
      </w:r>
    </w:p>
    <w:p>
      <w:pPr>
        <w:pStyle w:val="Normal"/>
        <w:spacing w:lineRule="auto" w:line="240" w:before="0" w:after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В) раствор неорганических и органических веществ</w:t>
      </w:r>
    </w:p>
    <w:p>
      <w:pPr>
        <w:pStyle w:val="Normal"/>
        <w:spacing w:lineRule="auto" w:line="240" w:before="0" w:after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Г) жидкая соединительная ткань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Зигота – это: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А) одноклеточный зародыш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Б) одноклеточный пузырек</w:t>
      </w:r>
    </w:p>
    <w:p>
      <w:pPr>
        <w:pStyle w:val="Normal"/>
        <w:spacing w:lineRule="auto" w:line="240" w:before="0" w:after="0"/>
        <w:rPr>
          <w:kern w:val="2"/>
          <w:sz w:val="24"/>
          <w:szCs w:val="24"/>
        </w:rPr>
      </w:pPr>
      <w:r>
        <w:rPr>
          <w:sz w:val="24"/>
          <w:szCs w:val="24"/>
        </w:rPr>
        <w:t>В) многоклеточный пузырек</w:t>
      </w:r>
    </w:p>
    <w:p>
      <w:pPr>
        <w:pStyle w:val="11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1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 Дети, попавшие в стаю животных в раннем возрасте, личностями не становятся, потому что:</w:t>
      </w:r>
    </w:p>
    <w:p>
      <w:pPr>
        <w:pStyle w:val="117"/>
        <w:tabs>
          <w:tab w:val="clear" w:pos="708"/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для развития личности не было предпосылок.</w:t>
      </w:r>
    </w:p>
    <w:p>
      <w:pPr>
        <w:pStyle w:val="117"/>
        <w:tabs>
          <w:tab w:val="clear" w:pos="708"/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для развития личности не были созданы условия.</w:t>
      </w:r>
    </w:p>
    <w:p>
      <w:pPr>
        <w:pStyle w:val="11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117"/>
        <w:rPr>
          <w:rFonts w:ascii="Times New Roman" w:hAnsi="Times New Roman" w:eastAsia="Arial Unicode MS"/>
          <w:b/>
          <w:b/>
          <w:kern w:val="2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6. </w:t>
      </w:r>
      <w:r>
        <w:rPr>
          <w:rFonts w:eastAsia="Arial Unicode MS" w:cs="Times New Roman" w:ascii="Times New Roman" w:hAnsi="Times New Roman"/>
          <w:b/>
          <w:kern w:val="2"/>
          <w:sz w:val="24"/>
          <w:szCs w:val="24"/>
        </w:rPr>
        <w:t>Явление, возникающее у детей из-за недостатка общения со взрослыми и ведущее к резкому отставанию в развитии:</w:t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А) амплификация</w:t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Б) госпитализация</w:t>
      </w:r>
    </w:p>
    <w:p>
      <w:pPr>
        <w:pStyle w:val="117"/>
        <w:rPr>
          <w:rFonts w:ascii="Times New Roman" w:hAnsi="Times New Roman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kern w:val="2"/>
          <w:sz w:val="24"/>
          <w:szCs w:val="24"/>
        </w:rPr>
        <w:t>В) госпитализм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7. Автором понятия и теории «ведущей деятельности» является:  </w:t>
      </w:r>
    </w:p>
    <w:p>
      <w:pPr>
        <w:pStyle w:val="Normal"/>
        <w:spacing w:lineRule="auto" w:line="240" w:before="0" w:after="0"/>
        <w:rPr>
          <w:i/>
          <w:i/>
          <w:sz w:val="24"/>
          <w:szCs w:val="24"/>
        </w:rPr>
      </w:pPr>
      <w:r>
        <w:rPr>
          <w:sz w:val="24"/>
          <w:szCs w:val="24"/>
        </w:rPr>
        <w:t>А) Запорожец А.В.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Выготский Л.С.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В) Леонтьев А.Н.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8. Эгоцентризм (по Ж. Пиаже) – это:</w:t>
      </w:r>
    </w:p>
    <w:p>
      <w:pPr>
        <w:pStyle w:val="Normal"/>
        <w:spacing w:lineRule="auto" w:line="240" w:before="0" w:after="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А) Разрыв между моральным сознанием ребенка и его реальным пове</w:t>
        <w:softHyphen/>
        <w:t>дением</w:t>
      </w:r>
    </w:p>
    <w:p>
      <w:pPr>
        <w:pStyle w:val="Normal"/>
        <w:spacing w:lineRule="auto" w:line="240" w:before="0" w:after="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Б) Неспособность ребенка встать на объективную точку зрения, точку зрения другого человека</w:t>
      </w:r>
    </w:p>
    <w:p>
      <w:pPr>
        <w:pStyle w:val="Normal"/>
        <w:spacing w:lineRule="auto" w:line="240" w:before="0" w:after="0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В) Пристрастность детских суждений «мое все хорошее»</w:t>
      </w:r>
    </w:p>
    <w:p>
      <w:pPr>
        <w:pStyle w:val="1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Г) Формирование эгоистических черт характера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17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9. Какая мыслительная операция недостаточно развита у ребёнка? </w:t>
      </w:r>
    </w:p>
    <w:p>
      <w:pPr>
        <w:pStyle w:val="1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Ребенка – дошкольника спрашивают: «Что такое птица?» Он отвечает: «Она серенькая, маленькая, имеет маленький носик и ротик».</w:t>
      </w:r>
    </w:p>
    <w:p>
      <w:pPr>
        <w:pStyle w:val="1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Обобщение</w:t>
      </w:r>
    </w:p>
    <w:p>
      <w:pPr>
        <w:pStyle w:val="1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Анализ</w:t>
      </w:r>
    </w:p>
    <w:p>
      <w:pPr>
        <w:pStyle w:val="1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Синтез</w:t>
      </w:r>
    </w:p>
    <w:p>
      <w:pPr>
        <w:pStyle w:val="117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Конкретизация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10. Что является показателем перехода на следующий возрастной этап, по мнению А.Н. Леонтьева?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А) Акселерация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Достижение ребенком определенного паспортного возраста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</w:rPr>
      </w:pPr>
      <w:r>
        <w:rPr>
          <w:sz w:val="24"/>
          <w:szCs w:val="24"/>
        </w:rPr>
        <w:t>В) Смена ведущей деятельности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Г) Амплификация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11. О какой стороне общения идет речь в данном примере?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Студент увидел, как другой студент при разговоре с ним смотрит в сторону, и подумал: «На что же он так обиделся?»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А) Интерактивная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Перцептивная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sz w:val="24"/>
          <w:szCs w:val="24"/>
        </w:rPr>
        <w:t>В) Коммуникативная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</w:rPr>
      </w:pPr>
      <w:r>
        <w:rPr>
          <w:b/>
          <w:sz w:val="24"/>
          <w:szCs w:val="24"/>
        </w:rPr>
        <w:t>12.</w:t>
      </w:r>
      <w:r>
        <w:rPr>
          <w:b/>
          <w:szCs w:val="24"/>
        </w:rPr>
        <w:t xml:space="preserve"> </w:t>
      </w:r>
      <w:r>
        <w:rPr>
          <w:sz w:val="24"/>
        </w:rPr>
        <w:t xml:space="preserve">Если дистанция между общающимися составляет 0,51…1,2 м – это дистанция: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А) Интимная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Б) Социальная 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В) Личная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</w:rPr>
        <w:t>Г) Публичная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</w:rPr>
      </w:pPr>
      <w:r>
        <w:rPr>
          <w:b/>
          <w:sz w:val="24"/>
          <w:szCs w:val="24"/>
        </w:rPr>
        <w:t xml:space="preserve">13. </w:t>
      </w:r>
      <w:r>
        <w:rPr>
          <w:sz w:val="24"/>
        </w:rPr>
        <w:t xml:space="preserve">Косвенное общение характеризуется: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А)  Неполным психологическим контактом при помощи письменных или технических устройств, затрудняющих или отдаляющих во времени получение обратной связи между участниками общения </w:t>
      </w:r>
    </w:p>
    <w:p>
      <w:pPr>
        <w:pStyle w:val="Normal"/>
        <w:widowControl w:val="false"/>
        <w:spacing w:lineRule="auto" w:line="240" w:before="0" w:after="0"/>
        <w:jc w:val="both"/>
        <w:rPr>
          <w:sz w:val="24"/>
        </w:rPr>
      </w:pPr>
      <w:r>
        <w:rPr>
          <w:sz w:val="24"/>
        </w:rPr>
        <w:t xml:space="preserve">Б)  Включением в процесс общения «дополнительного» участника как посредника, через которого происходит передача информации </w:t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  <w:t>В) Осуществлением общения с помощью естественных органов, данных живому существу природой: руки, голова, туловище, голосовые связки и т.п.</w:t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14. Дидактика – это: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А) педагогическая теория обучения, дающая научное обоснование его содержания, методов и организационных форм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Б) теория обучения, воспитания и развития личности в образовательном учреждении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В) наука, изучающая закономерности и принципы обучения на разных возрастных этапах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Г) педагогическая наука, определяющая методологические основы образования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15. Выберите понятие, не относящееся к формам организации учебного процесса.</w:t>
      </w:r>
    </w:p>
    <w:p>
      <w:pPr>
        <w:pStyle w:val="Normal"/>
        <w:spacing w:lineRule="auto" w:line="240" w:before="0" w:after="0"/>
        <w:rPr>
          <w:bCs/>
          <w:sz w:val="24"/>
          <w:szCs w:val="22"/>
        </w:rPr>
      </w:pPr>
      <w:r>
        <w:rPr>
          <w:bCs/>
          <w:sz w:val="24"/>
          <w:szCs w:val="22"/>
        </w:rPr>
        <w:t>А) семинар</w:t>
      </w:r>
    </w:p>
    <w:p>
      <w:pPr>
        <w:pStyle w:val="Normal"/>
        <w:spacing w:lineRule="auto" w:line="240" w:before="0" w:after="0"/>
        <w:rPr>
          <w:bCs/>
          <w:sz w:val="24"/>
          <w:szCs w:val="22"/>
        </w:rPr>
      </w:pPr>
      <w:r>
        <w:rPr>
          <w:bCs/>
          <w:sz w:val="24"/>
          <w:szCs w:val="22"/>
        </w:rPr>
        <w:t>Б) упражнение</w:t>
      </w:r>
    </w:p>
    <w:p>
      <w:pPr>
        <w:pStyle w:val="Normal"/>
        <w:spacing w:lineRule="auto" w:line="240" w:before="0" w:after="0"/>
        <w:rPr>
          <w:bCs/>
          <w:sz w:val="24"/>
          <w:szCs w:val="22"/>
        </w:rPr>
      </w:pPr>
      <w:r>
        <w:rPr>
          <w:bCs/>
          <w:sz w:val="24"/>
          <w:szCs w:val="22"/>
        </w:rPr>
        <w:t>В) экскурсия</w:t>
      </w:r>
    </w:p>
    <w:p>
      <w:pPr>
        <w:pStyle w:val="Normal"/>
        <w:spacing w:lineRule="auto" w:line="240" w:before="0" w:after="0"/>
        <w:rPr>
          <w:bCs/>
          <w:sz w:val="24"/>
          <w:szCs w:val="22"/>
        </w:rPr>
      </w:pPr>
      <w:r>
        <w:rPr>
          <w:bCs/>
          <w:sz w:val="24"/>
          <w:szCs w:val="22"/>
        </w:rPr>
        <w:t>Г) домашняя работа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16. Выберите группу средств обучения.</w:t>
      </w:r>
    </w:p>
    <w:p>
      <w:pPr>
        <w:pStyle w:val="Normal"/>
        <w:spacing w:lineRule="auto" w:line="240" w:before="0" w:after="0"/>
        <w:rPr>
          <w:bCs/>
          <w:sz w:val="24"/>
          <w:szCs w:val="22"/>
        </w:rPr>
      </w:pPr>
      <w:r>
        <w:rPr>
          <w:bCs/>
          <w:sz w:val="24"/>
          <w:szCs w:val="22"/>
        </w:rPr>
        <w:t>А) практические</w:t>
      </w:r>
    </w:p>
    <w:p>
      <w:pPr>
        <w:pStyle w:val="Normal"/>
        <w:spacing w:lineRule="auto" w:line="240" w:before="0" w:after="0"/>
        <w:rPr>
          <w:bCs/>
          <w:sz w:val="24"/>
          <w:szCs w:val="22"/>
        </w:rPr>
      </w:pPr>
      <w:r>
        <w:rPr>
          <w:bCs/>
          <w:sz w:val="24"/>
          <w:szCs w:val="22"/>
        </w:rPr>
        <w:t>Б) спортивные</w:t>
      </w:r>
    </w:p>
    <w:p>
      <w:pPr>
        <w:pStyle w:val="Normal"/>
        <w:spacing w:lineRule="auto" w:line="240" w:before="0" w:after="0"/>
        <w:rPr>
          <w:bCs/>
          <w:sz w:val="24"/>
          <w:szCs w:val="22"/>
        </w:rPr>
      </w:pPr>
      <w:r>
        <w:rPr>
          <w:bCs/>
          <w:sz w:val="24"/>
          <w:szCs w:val="22"/>
        </w:rPr>
        <w:t>В) визуальные</w:t>
      </w:r>
    </w:p>
    <w:p>
      <w:pPr>
        <w:pStyle w:val="Normal"/>
        <w:spacing w:lineRule="auto" w:line="240" w:before="0" w:after="0"/>
        <w:rPr>
          <w:bCs/>
          <w:sz w:val="24"/>
          <w:szCs w:val="22"/>
        </w:rPr>
      </w:pPr>
      <w:r>
        <w:rPr>
          <w:bCs/>
          <w:sz w:val="24"/>
          <w:szCs w:val="22"/>
        </w:rPr>
        <w:t>Г) открытые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b/>
          <w:bCs/>
          <w:sz w:val="24"/>
          <w:szCs w:val="24"/>
        </w:rPr>
        <w:t xml:space="preserve">17. </w:t>
      </w:r>
      <w:r>
        <w:rPr>
          <w:sz w:val="24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 – это сущность: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sz w:val="24"/>
        </w:rPr>
        <w:t>А)</w:t>
      </w:r>
      <w:r>
        <w:rPr>
          <w:sz w:val="24"/>
          <w:szCs w:val="24"/>
        </w:rPr>
        <w:t xml:space="preserve"> </w:t>
      </w:r>
      <w:r>
        <w:rPr>
          <w:sz w:val="24"/>
        </w:rPr>
        <w:t>Гражданско-патриотического воспитания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sz w:val="24"/>
        </w:rPr>
        <w:t xml:space="preserve">Б) Духовно-нравственного воспитания   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sz w:val="24"/>
        </w:rPr>
        <w:t>В) Эстетического воспитания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sz w:val="24"/>
        </w:rPr>
        <w:t>Г) Физического воспитания, формирования культуры здоровья и эмоционального благополучия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Результатом интеллектуального воспитания являются: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А) Умения и навыки самообслуживания в школе и дома.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Б) Элементарные представления о государственном устройстве и социальной структуре российского общества.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В) Элементарные навыки учебно-исследовательской работы.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Г) Осознание важности самореализации в социальном творчестве, познавательной и практической, общественно полезной деятельности.</w:t>
      </w:r>
    </w:p>
    <w:p>
      <w:pPr>
        <w:pStyle w:val="Normal"/>
        <w:spacing w:lineRule="auto" w:line="240" w:before="0" w:after="0"/>
        <w:ind w:firstLine="54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b/>
          <w:bCs/>
          <w:sz w:val="24"/>
          <w:szCs w:val="24"/>
        </w:rPr>
        <w:t xml:space="preserve">19. </w:t>
      </w:r>
      <w:r>
        <w:rPr>
          <w:sz w:val="24"/>
        </w:rPr>
        <w:t>В выпускной класс в начале учебного года пришёл новенький - Анатолий Р. Он вел себя замкнуто, сразу сел на последний ряд, с одноклассниками не общается, хотя уже декабрь. Сам же он при этом особого дискомфорта не ощущает: во всяком случае, это не заметно.  Одноклассники не могут понять, почему он не общается с ними. Классный руководитель считает ситуацию неправильной. Выберите из предложенных вариантов действий педагога непродуктивный.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sz w:val="24"/>
        </w:rPr>
        <w:t xml:space="preserve">А) Подобрать для мальчика кружок на интересующую его тематику, чтобы он там нашёл для себя круг общения, научился коммуницировать и перенёс новые компетенции в ситуацию общения в классе.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sz w:val="24"/>
        </w:rPr>
        <w:t>Б)  Вызвать в школу родителей мальчика и обсудить с ними эту ситуацию: корни проблемы, скорее всего, лежат в семье.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sz w:val="24"/>
        </w:rPr>
        <w:t>В) Поговорить ненавязчиво с новеньким о его жизни и планах на будущее; в случае, если не будет обнаружено каких-либо опасных психологических или социальных тенденций, оставить его в покое, тем более что до выпускного осталось всего полгода.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sz w:val="24"/>
        </w:rPr>
      </w:pPr>
      <w:r>
        <w:rPr>
          <w:sz w:val="24"/>
        </w:rPr>
        <w:t xml:space="preserve">Г) Отвести Толю к школьному психологу, даже если мальчик будет 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  <w:t>противиться этому.  Психолог проведёт комплексное обследование личностных и когнитивных процессов; нельзя запускать проблему, а лучше сразу и до конца разобраться с ней.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b/>
          <w:sz w:val="24"/>
          <w:szCs w:val="24"/>
        </w:rPr>
        <w:t>20.</w:t>
      </w:r>
      <w:r>
        <w:rPr>
          <w:b/>
          <w:szCs w:val="24"/>
        </w:rPr>
        <w:t xml:space="preserve"> </w:t>
      </w:r>
      <w:r>
        <w:rPr>
          <w:sz w:val="24"/>
        </w:rPr>
        <w:t>Метод обучения грамоте, который был разработан К.Д. Ушинским: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А) слоговой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целых слов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В) звуковой аналитико-синтетический</w:t>
      </w:r>
    </w:p>
    <w:p>
      <w:pPr>
        <w:pStyle w:val="Normal"/>
        <w:spacing w:lineRule="auto" w:line="240" w:before="0" w:after="0"/>
        <w:rPr>
          <w:b/>
          <w:b/>
          <w:szCs w:val="24"/>
        </w:rPr>
      </w:pPr>
      <w:r>
        <w:rPr>
          <w:sz w:val="24"/>
          <w:szCs w:val="24"/>
        </w:rPr>
        <w:t>Г) буквослагательный</w:t>
      </w:r>
    </w:p>
    <w:p>
      <w:pPr>
        <w:pStyle w:val="Normal"/>
        <w:spacing w:lineRule="auto" w:line="240" w:before="0" w:after="0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Открытая форма вопроса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21.</w:t>
      </w:r>
      <w:r>
        <w:rPr>
          <w:bCs/>
          <w:sz w:val="24"/>
          <w:szCs w:val="24"/>
        </w:rPr>
        <w:t xml:space="preserve"> Способность ритмически сокращаться без внешних раздражителей называется __________ сердца.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22.</w:t>
      </w:r>
      <w:r>
        <w:rPr>
          <w:bCs/>
          <w:sz w:val="24"/>
          <w:szCs w:val="24"/>
        </w:rPr>
        <w:t xml:space="preserve"> Способность переходить из состояния покоя в активное называется ____________ 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23.</w:t>
      </w:r>
      <w:r>
        <w:rPr>
          <w:bCs/>
          <w:sz w:val="24"/>
          <w:szCs w:val="24"/>
        </w:rPr>
        <w:t xml:space="preserve">  Нервная система формируется из ______________   зародышего листка.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24.</w:t>
      </w:r>
      <w:r>
        <w:rPr>
          <w:bCs/>
          <w:sz w:val="24"/>
          <w:szCs w:val="24"/>
        </w:rPr>
        <w:t xml:space="preserve"> ________________ это ответная реакция организма на раздражения при участии центральной нервной системы.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25.</w:t>
      </w:r>
      <w:r>
        <w:rPr>
          <w:bCs/>
          <w:sz w:val="24"/>
          <w:szCs w:val="24"/>
        </w:rPr>
        <w:t xml:space="preserve"> Человек, живущий в обществе, обладающий сознанием, занимающий определенное место в обществе и выполняющий определённые социальные роли это – __________________.</w:t>
      </w:r>
    </w:p>
    <w:p>
      <w:pPr>
        <w:pStyle w:val="Normal"/>
        <w:spacing w:lineRule="auto" w:line="240"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</w:rPr>
      </w:pPr>
      <w:r>
        <w:rPr>
          <w:rFonts w:eastAsia="Arial Unicode MS"/>
          <w:b/>
          <w:kern w:val="2"/>
          <w:sz w:val="24"/>
          <w:szCs w:val="24"/>
        </w:rPr>
        <w:t>26.</w:t>
      </w:r>
      <w:r>
        <w:rPr>
          <w:bCs/>
          <w:sz w:val="24"/>
          <w:szCs w:val="24"/>
        </w:rPr>
        <w:t xml:space="preserve">  Исторически сложившиеся представления о  свойствах и  качествах предметов и явлений - это_____________________ .</w:t>
      </w:r>
    </w:p>
    <w:p>
      <w:pPr>
        <w:pStyle w:val="Normal"/>
        <w:spacing w:lineRule="auto" w:line="240"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/>
          <w:sz w:val="24"/>
          <w:szCs w:val="24"/>
        </w:rPr>
        <w:t>27.</w:t>
      </w:r>
      <w:r>
        <w:rPr>
          <w:bCs/>
          <w:sz w:val="24"/>
          <w:szCs w:val="24"/>
        </w:rPr>
        <w:t xml:space="preserve"> Назовите форму мышления, о которой идет речь в данном примере.</w:t>
      </w:r>
    </w:p>
    <w:p>
      <w:pPr>
        <w:pStyle w:val="Normal"/>
        <w:spacing w:lineRule="auto" w:line="240"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«Земля вращается вокруг солнца». _____________________________      </w:t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28.</w:t>
      </w:r>
      <w:r>
        <w:rPr>
          <w:bCs/>
          <w:sz w:val="24"/>
          <w:szCs w:val="24"/>
          <w:shd w:fill="FFFFFF" w:val="clear"/>
        </w:rPr>
        <w:t xml:space="preserve"> В приведенном примере у ребенка не развит _____________ вид мышления. 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  <w:t>Мама предложила дочке Нине решить задачу: «Летели 4 птички, сели на деревья. На каждое дерево села 1 птичка. Сколько было деревьев?» Нина задачу не решила. Тогда мама вырезала из бумаги птичек и деревья и снова предложила дочке решить задачу. Девочка решила задачу правильно.</w:t>
      </w:r>
    </w:p>
    <w:p>
      <w:pPr>
        <w:pStyle w:val="117"/>
        <w:ind w:left="72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  <w:lang w:eastAsia="ar-SA"/>
        </w:rPr>
      </w:pPr>
      <w:r>
        <w:rPr>
          <w:b/>
          <w:sz w:val="24"/>
          <w:szCs w:val="24"/>
          <w:shd w:fill="FFFFFF" w:val="clear"/>
        </w:rPr>
        <w:t>29.</w:t>
      </w:r>
      <w:r>
        <w:rPr>
          <w:bCs/>
          <w:sz w:val="24"/>
          <w:szCs w:val="24"/>
          <w:shd w:fill="FFFFFF" w:val="clear"/>
        </w:rPr>
        <w:t xml:space="preserve"> </w:t>
      </w:r>
      <w:r>
        <w:rPr>
          <w:bCs/>
          <w:sz w:val="24"/>
          <w:szCs w:val="24"/>
          <w:lang w:eastAsia="ar-SA"/>
        </w:rPr>
        <w:t xml:space="preserve">Дети младшего дошкольного возраста не могут одновременно одеваться и слушать сказку. У них не развито такое свойство внимания, как ______________  . </w:t>
      </w:r>
    </w:p>
    <w:p>
      <w:pPr>
        <w:pStyle w:val="Normal"/>
        <w:widowControl w:val="false"/>
        <w:spacing w:lineRule="auto" w:line="240"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bCs/>
          <w:i/>
          <w:i/>
          <w:kern w:val="2"/>
          <w:sz w:val="24"/>
          <w:szCs w:val="24"/>
        </w:rPr>
      </w:pPr>
      <w:r>
        <w:rPr>
          <w:b/>
          <w:sz w:val="24"/>
          <w:szCs w:val="24"/>
        </w:rPr>
        <w:t>30.</w:t>
      </w:r>
      <w:r>
        <w:rPr>
          <w:rFonts w:eastAsia="Arial Unicode MS"/>
          <w:bCs/>
          <w:i/>
          <w:kern w:val="2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kern w:val="2"/>
          <w:sz w:val="24"/>
          <w:szCs w:val="24"/>
        </w:rPr>
        <w:t>Явление, возникающее у детей из-за недостатка общения со взрослыми и    ведущее к резкому отставанию в развитии – это__________________.</w:t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</w:rPr>
      </w:pPr>
      <w:r>
        <w:rPr>
          <w:b/>
          <w:sz w:val="24"/>
          <w:szCs w:val="24"/>
          <w:shd w:fill="FFFFFF" w:val="clear"/>
        </w:rPr>
        <w:t>31.</w:t>
      </w:r>
      <w:r>
        <w:rPr>
          <w:bCs/>
          <w:sz w:val="24"/>
          <w:szCs w:val="24"/>
          <w:shd w:fill="FFFFFF" w:val="clear"/>
        </w:rPr>
        <w:t xml:space="preserve"> В примере: «</w:t>
      </w:r>
      <w:r>
        <w:rPr>
          <w:bCs/>
          <w:sz w:val="24"/>
          <w:szCs w:val="24"/>
        </w:rPr>
        <w:t>Студенты вместе составляют таблицу по изучаемому материалу» речь идет об  __________________ стороне общения.</w:t>
      </w:r>
    </w:p>
    <w:p>
      <w:pPr>
        <w:pStyle w:val="Normal"/>
        <w:spacing w:lineRule="auto" w:line="240" w:before="0" w:after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32.</w:t>
      </w:r>
      <w:r>
        <w:rPr>
          <w:bCs/>
          <w:sz w:val="24"/>
          <w:szCs w:val="24"/>
        </w:rPr>
        <w:t xml:space="preserve"> Все разнообразные движения руками и головой, которые сопровождают разговор – это …</w:t>
      </w:r>
    </w:p>
    <w:p>
      <w:pPr>
        <w:pStyle w:val="Normal"/>
        <w:spacing w:lineRule="auto" w:line="240" w:before="0" w:after="0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i/>
          <w:i/>
          <w:sz w:val="24"/>
          <w:szCs w:val="24"/>
        </w:rPr>
      </w:pPr>
      <w:r>
        <w:rPr>
          <w:b/>
          <w:sz w:val="24"/>
          <w:szCs w:val="24"/>
        </w:rPr>
        <w:t>33.</w:t>
      </w:r>
      <w:r>
        <w:rPr>
          <w:bCs/>
          <w:sz w:val="24"/>
          <w:szCs w:val="24"/>
        </w:rPr>
        <w:t xml:space="preserve"> Общение, направленное на извлечение выгоды от собеседника, причем             используются разные приемы (лесть, запугивание, обман, демонстрация доброты и т. п.), в зависимости от особенностей личности собеседника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  <w:softHyphen/>
        <w:softHyphen/>
        <w:softHyphen/>
        <w:softHyphen/>
        <w:t>__________________ 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34.</w:t>
      </w:r>
      <w:r>
        <w:rPr>
          <w:b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Обучение - процесс организации деятельности обучающихся по овладению знаниями, умениями, навыками и ___________________ , приобретению опыта деятельности, развитию способностей, приобретению опыта применения знаний в повседневной жизни и формированию обучающихся мотивации получения образования в течение всей жизни.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35.</w:t>
      </w:r>
      <w:r>
        <w:rPr>
          <w:bCs/>
          <w:sz w:val="24"/>
          <w:szCs w:val="24"/>
        </w:rPr>
        <w:t xml:space="preserve"> Способы совместной деятельности учителя и учащихся, направленные на решение дидактических задач - ________________обучения.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36.</w:t>
      </w:r>
      <w:r>
        <w:rPr>
          <w:bCs/>
          <w:sz w:val="24"/>
          <w:szCs w:val="24"/>
        </w:rPr>
        <w:t xml:space="preserve"> Приборы, оборудование, включая спортивное оборудование и инвентарь, инструменты,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- ________________обучения и воспитания.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37.</w:t>
      </w:r>
      <w:r>
        <w:rPr>
          <w:bCs/>
          <w:sz w:val="24"/>
          <w:szCs w:val="24"/>
        </w:rPr>
        <w:t xml:space="preserve"> Выражение содержания воспитательной работы через определенную структуру отношений педагогов и учащихся - это _____________ воспитания.</w:t>
      </w:r>
    </w:p>
    <w:p>
      <w:pPr>
        <w:pStyle w:val="Normal"/>
        <w:spacing w:lineRule="auto" w:line="240" w:before="0" w:after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38.</w:t>
      </w:r>
      <w:r>
        <w:rPr>
          <w:bCs/>
          <w:sz w:val="24"/>
          <w:szCs w:val="24"/>
        </w:rPr>
        <w:t xml:space="preserve"> Общественно обусловленные способы педагогически целесообразного взаимодействия между воспитателями и воспитанниками, способствующие организации жизни воспитанников, их деятельности, отно</w:t>
        <w:softHyphen/>
        <w:t xml:space="preserve">шений, общения, стимулирующие их активность и регулирующие поведение – это _____________ воспитания. </w:t>
      </w:r>
    </w:p>
    <w:p>
      <w:pPr>
        <w:pStyle w:val="Normal"/>
        <w:spacing w:lineRule="auto" w:line="240" w:before="0" w:after="0"/>
        <w:ind w:left="540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39.</w:t>
      </w:r>
      <w:r>
        <w:rPr>
          <w:bCs/>
          <w:sz w:val="24"/>
          <w:szCs w:val="24"/>
        </w:rPr>
        <w:t xml:space="preserve"> Сознательная деятельность, направленная на возможно более полную реализацию человеком себя как лично</w:t>
        <w:softHyphen/>
        <w:t>сти, основываясь на активизации механизмов саморегуляции; предполагает наличие ясно осознанных целей, идеалов, лич</w:t>
        <w:softHyphen/>
        <w:t>ностных смыслов – это _______________.</w:t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40.</w:t>
      </w:r>
      <w:r>
        <w:rPr>
          <w:bCs/>
          <w:sz w:val="24"/>
          <w:szCs w:val="24"/>
          <w:shd w:fill="FFFFFF" w:val="clear"/>
        </w:rPr>
        <w:t xml:space="preserve"> Шест длиной в 1 метр, используемый для определения длины полуденной тени и направления сторон горизонта – это _____________.</w:t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41.</w:t>
      </w:r>
      <w:r>
        <w:rPr>
          <w:bCs/>
          <w:sz w:val="24"/>
          <w:szCs w:val="24"/>
          <w:shd w:fill="FFFFFF" w:val="clear"/>
        </w:rPr>
        <w:t xml:space="preserve"> Группа одинаковых объектов, имеющих общие признаки – это ________________.</w:t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42.</w:t>
      </w:r>
      <w:r>
        <w:rPr>
          <w:bCs/>
          <w:sz w:val="24"/>
          <w:szCs w:val="24"/>
          <w:shd w:fill="FFFFFF" w:val="clear"/>
        </w:rPr>
        <w:t xml:space="preserve"> Прибор для определения направления ветра – это ______________________.</w:t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43.</w:t>
      </w:r>
      <w:r>
        <w:rPr>
          <w:bCs/>
          <w:sz w:val="24"/>
          <w:szCs w:val="24"/>
          <w:shd w:fill="FFFFFF" w:val="clear"/>
        </w:rPr>
        <w:t xml:space="preserve"> Основной организационной формой обучения русскому языку является ______________.</w:t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Cs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Cs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44.</w:t>
      </w:r>
      <w:r>
        <w:rPr>
          <w:bCs/>
          <w:sz w:val="24"/>
          <w:szCs w:val="24"/>
          <w:shd w:fill="FFFFFF" w:val="clear"/>
        </w:rPr>
        <w:t xml:space="preserve"> Назовите вид изобразительной техники по его определению: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 - это способ создания художественных изображений из различных форм, фигур, вырезанных из какого-либо материала и наклеенных или нашитых на соответствующий фон.</w:t>
      </w:r>
    </w:p>
    <w:p>
      <w:pPr>
        <w:pStyle w:val="Normal"/>
        <w:spacing w:lineRule="auto" w:line="240" w:before="0" w:after="0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ind w:right="-426" w:hanging="0"/>
        <w:rPr>
          <w:bCs/>
          <w:sz w:val="24"/>
          <w:szCs w:val="24"/>
        </w:rPr>
      </w:pPr>
      <w:r>
        <w:rPr>
          <w:b/>
          <w:sz w:val="24"/>
          <w:szCs w:val="24"/>
        </w:rPr>
        <w:t>45.</w:t>
      </w:r>
      <w:r>
        <w:rPr>
          <w:bCs/>
          <w:sz w:val="24"/>
          <w:szCs w:val="24"/>
        </w:rPr>
        <w:t xml:space="preserve"> Методы обучения, ориентированные (в основном) на получение готовых знаний, называются ________________.</w:t>
      </w:r>
    </w:p>
    <w:p>
      <w:pPr>
        <w:pStyle w:val="Normal"/>
        <w:suppressAutoHyphens w:val="true"/>
        <w:spacing w:lineRule="auto" w:line="240" w:before="0" w:after="0"/>
        <w:ind w:right="-2" w:hanging="0"/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right="-2" w:hanging="0"/>
        <w:jc w:val="both"/>
        <w:rPr>
          <w:rFonts w:eastAsia="XO Thames" w:eastAsiaTheme="minorHAnsi"/>
          <w:bCs/>
          <w:sz w:val="24"/>
          <w:szCs w:val="24"/>
        </w:rPr>
      </w:pPr>
      <w:r>
        <w:rPr>
          <w:b/>
          <w:sz w:val="24"/>
          <w:szCs w:val="24"/>
        </w:rPr>
        <w:t>46.</w:t>
      </w:r>
      <w:r>
        <w:rPr>
          <w:bCs/>
          <w:sz w:val="24"/>
          <w:szCs w:val="24"/>
        </w:rPr>
        <w:t xml:space="preserve"> </w:t>
      </w:r>
      <w:r>
        <w:rPr>
          <w:rFonts w:eastAsia="XO Thames" w:eastAsiaTheme="minorHAnsi"/>
          <w:bCs/>
          <w:sz w:val="24"/>
          <w:szCs w:val="24"/>
        </w:rPr>
        <w:t>Основой начального курса математики является ______________.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47.</w:t>
      </w:r>
      <w:r>
        <w:rPr>
          <w:bCs/>
          <w:sz w:val="24"/>
          <w:szCs w:val="24"/>
        </w:rPr>
        <w:t xml:space="preserve"> Предварительная работа учителя по рациональному распределению учебного времени на уроке окружающего мира (обществознание) называется __________________.</w:t>
      </w:r>
    </w:p>
    <w:p>
      <w:pPr>
        <w:pStyle w:val="Normal"/>
        <w:spacing w:lineRule="auto" w:line="240" w:before="0"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48.</w:t>
      </w:r>
      <w:r>
        <w:rPr>
          <w:bCs/>
          <w:sz w:val="24"/>
          <w:szCs w:val="24"/>
        </w:rPr>
        <w:t xml:space="preserve"> Обобщенное название индивидуальных показателей скорости и качества усвоения материала учащимися на уроках окружающего мира (обществознание) – это _____________.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49.</w:t>
      </w:r>
      <w:r>
        <w:rPr>
          <w:bCs/>
          <w:sz w:val="24"/>
          <w:szCs w:val="24"/>
        </w:rPr>
        <w:t xml:space="preserve"> Факты, которые имеют большое объективно историческое значение, передают основное фактологическое содержание темы урока, воссоздают важнейшие события и явления, раскрывают их существенные стороны, называются ______________.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50.</w:t>
      </w:r>
      <w:r>
        <w:rPr>
          <w:bCs/>
          <w:sz w:val="24"/>
          <w:szCs w:val="24"/>
        </w:rPr>
        <w:t xml:space="preserve"> Метод, когда осуществляется устное изложение материала, проводится беседа, чтение и разбор учебника, научной литературы, исторического документа, называется _______________.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  <w:t>Вопросы на установление соответствия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eastAsia="Arial Unicode MS"/>
          <w:kern w:val="2"/>
          <w:sz w:val="24"/>
          <w:szCs w:val="24"/>
        </w:rPr>
      </w:pPr>
      <w:r>
        <w:rPr>
          <w:b/>
          <w:sz w:val="24"/>
          <w:szCs w:val="24"/>
        </w:rPr>
        <w:t xml:space="preserve">51. </w:t>
      </w:r>
      <w:r>
        <w:rPr>
          <w:rFonts w:eastAsia="Arial Unicode MS"/>
          <w:b/>
          <w:kern w:val="2"/>
          <w:sz w:val="24"/>
          <w:szCs w:val="24"/>
        </w:rPr>
        <w:t>Установите соответствие между понятием и его определением: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376"/>
        <w:gridCol w:w="7796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А) Клетка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szCs w:val="24"/>
              </w:rPr>
              <w:t>Часть организма, имеющая определённую форму, строение, выполняющая определённую функцию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Б) Организм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Совокупность клеток и межклеточного вещества, выполняющих определённую функцию</w:t>
            </w:r>
          </w:p>
        </w:tc>
      </w:tr>
      <w:tr>
        <w:trPr>
          <w:trHeight w:val="274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В) Орган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Целостная, саморегулирующая система, состоящая из клеток, тканей и систем.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Г) Ткань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szCs w:val="24"/>
              </w:rPr>
              <w:t>Основная структурно-функциональная единица всего живого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Д) Саморегуляция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szCs w:val="24"/>
              </w:rPr>
              <w:t>Регуляторная деятельность при помощи нервных импульсов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Е) Нервная регуляция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szCs w:val="24"/>
              </w:rPr>
              <w:t>Регуляция при помощи циркулирующих в жидкостях внутренней среды биологически активных веществ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Ж) Гуморальная регуляция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szCs w:val="24"/>
              </w:rPr>
              <w:t>Регуляция по поддержанию определённого состава внутренней среды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52. Установите соответствие между понятием и его определением</w:t>
      </w:r>
      <w:r>
        <w:rPr>
          <w:sz w:val="24"/>
          <w:szCs w:val="24"/>
        </w:rPr>
        <w:t>: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269"/>
        <w:gridCol w:w="6903"/>
      </w:tblGrid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А) Рефлекс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Путь передачи нервного импульса</w:t>
            </w:r>
          </w:p>
        </w:tc>
      </w:tr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Б) Безусловный рефлекс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Воспринимает воздействия, образует импульс и приносит его в ЦНС</w:t>
            </w:r>
          </w:p>
        </w:tc>
      </w:tr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В) Условный рефлекс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Врожденный видовой рефлекс, обеспечивает выживание на ранних этапах жизни</w:t>
            </w:r>
          </w:p>
        </w:tc>
      </w:tr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Г) Рефлекторная дуга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Проводит импульс от чувствительного нейрона</w:t>
            </w:r>
          </w:p>
        </w:tc>
      </w:tr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Д) Чувствительный нейрон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Ответная реакция организма на воздействия внешней среды</w:t>
            </w:r>
          </w:p>
        </w:tc>
      </w:tr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Е) Вставочный нейрон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Приобретенный индивидуальный, может угасать</w:t>
            </w:r>
          </w:p>
        </w:tc>
      </w:tr>
      <w:tr>
        <w:trPr/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Ж) Двигательный нейрон</w:t>
            </w:r>
          </w:p>
        </w:tc>
        <w:tc>
          <w:tcPr>
            <w:tcW w:w="6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Выносит нервный импульс из ЦНС к рабочему органу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53. Установите соответствие между понятием и его определением</w:t>
      </w:r>
      <w:r>
        <w:rPr>
          <w:sz w:val="24"/>
          <w:szCs w:val="24"/>
        </w:rPr>
        <w:t>: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124"/>
        <w:gridCol w:w="7048"/>
      </w:tblGrid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А) Желудок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Пищеварительная трубка диаметром 3-5 см</w:t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Б) Тонкий кишечник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Пищеварительная трубка диаметром 5-8 см</w:t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В) Толстый кишечник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Трубка воронкообразной формы длиной 11—12 см</w:t>
            </w:r>
          </w:p>
        </w:tc>
      </w:tr>
      <w:tr>
        <w:trPr/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Г) Глотка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Изогнутый мешок объемом 1,5л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54. Установите соответствие между понятием и его определением</w:t>
      </w:r>
      <w:r>
        <w:rPr>
          <w:sz w:val="24"/>
          <w:szCs w:val="24"/>
        </w:rPr>
        <w:t>:</w:t>
      </w:r>
    </w:p>
    <w:tbl>
      <w:tblPr>
        <w:tblW w:w="91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084"/>
        <w:gridCol w:w="6020"/>
      </w:tblGrid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А) Смешанные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Две сплющенные пластинки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Б) Плоские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Сложная форма разных частей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В) Губчатые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Удлиненное тело с утолщенными концами</w:t>
            </w:r>
          </w:p>
        </w:tc>
      </w:tr>
      <w:tr>
        <w:trPr/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Arial Unicode MS"/>
                <w:kern w:val="2"/>
                <w:sz w:val="24"/>
                <w:szCs w:val="24"/>
              </w:rPr>
            </w:pPr>
            <w:r>
              <w:rPr>
                <w:rFonts w:eastAsia="Arial Unicode MS"/>
                <w:kern w:val="2"/>
                <w:sz w:val="24"/>
                <w:szCs w:val="24"/>
              </w:rPr>
              <w:t>Г) Трубчатые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rPr>
                <w:rFonts w:eastAsia="Arial Unicode MS"/>
                <w:kern w:val="2"/>
                <w:szCs w:val="24"/>
              </w:rPr>
            </w:pPr>
            <w:r>
              <w:rPr>
                <w:rFonts w:eastAsia="Arial Unicode MS"/>
                <w:kern w:val="2"/>
                <w:szCs w:val="24"/>
              </w:rPr>
              <w:t>Короткие неправильной формы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55. Установите соответствие между познавательными процессами и их характеристиками:</w:t>
      </w:r>
    </w:p>
    <w:tbl>
      <w:tblPr>
        <w:tblpPr w:bottomFromText="0" w:horzAnchor="margin" w:leftFromText="180" w:rightFromText="180" w:tblpX="0" w:tblpY="37" w:topFromText="0" w:vertAnchor="text"/>
        <w:tblW w:w="98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13"/>
        <w:gridCol w:w="7842"/>
      </w:tblGrid>
      <w:tr>
        <w:trPr>
          <w:trHeight w:val="563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процесс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</w:tc>
      </w:tr>
      <w:tr>
        <w:trPr>
          <w:trHeight w:val="266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А) Восприятие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Отражение действительности   опосредованным путем при  обязательном использовании  речи</w:t>
            </w:r>
          </w:p>
        </w:tc>
      </w:tr>
      <w:tr>
        <w:trPr>
          <w:trHeight w:val="293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Б) Память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Целостное отражение  предметов</w:t>
            </w:r>
          </w:p>
        </w:tc>
      </w:tr>
      <w:tr>
        <w:trPr>
          <w:trHeight w:val="377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Мышление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Преобразованное отражение  того, что раньше воспринималось</w:t>
            </w:r>
          </w:p>
        </w:tc>
      </w:tr>
      <w:tr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Воображение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4. Отражение прошлого опыта в виде чувств, мыслей и образов прежде воспринимаемых  предметов и явлений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eastAsia="Arial Unicode MS"/>
          <w:b/>
          <w:b/>
          <w:kern w:val="2"/>
          <w:sz w:val="24"/>
          <w:szCs w:val="24"/>
        </w:rPr>
      </w:pPr>
      <w:r>
        <w:rPr>
          <w:b/>
          <w:sz w:val="24"/>
          <w:szCs w:val="24"/>
        </w:rPr>
        <w:t xml:space="preserve">56. Установите соответствие между </w:t>
      </w:r>
      <w:r>
        <w:rPr>
          <w:rFonts w:eastAsia="Arial Unicode MS"/>
          <w:b/>
          <w:kern w:val="2"/>
          <w:sz w:val="24"/>
          <w:szCs w:val="24"/>
        </w:rPr>
        <w:t>понятием и его определением:</w:t>
      </w:r>
    </w:p>
    <w:tbl>
      <w:tblPr>
        <w:tblpPr w:bottomFromText="0" w:horzAnchor="margin" w:leftFromText="180" w:rightFromText="180" w:tblpX="0" w:tblpY="15" w:topFromText="0" w:vertAnchor="text"/>
        <w:tblW w:w="98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18"/>
        <w:gridCol w:w="7337"/>
      </w:tblGrid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Понятие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А) Личность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Психологические особенности  личности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Б) Индивидуальность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Отдельно взятый человек в качестве носителя определенных биологических  свойств, присущих   человечеству, как видУ</w:t>
            </w:r>
          </w:p>
        </w:tc>
      </w:tr>
      <w:tr>
        <w:trPr/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 Индивид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Человек, живущий в обществе, обладающий сознанием, занимающий определенное место в обществе и выполняющий определённые социальные роли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sz w:val="24"/>
          <w:szCs w:val="24"/>
        </w:rPr>
        <w:t>57.</w:t>
      </w:r>
      <w:r>
        <w:rPr>
          <w:rFonts w:eastAsia="Arial Unicode MS"/>
          <w:b/>
          <w:kern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Установите соответствие между основными понятиями и понятиями, выражающими  детали, признаки, особенности</w:t>
      </w:r>
      <w:r>
        <w:rPr>
          <w:b/>
          <w:iCs/>
          <w:sz w:val="24"/>
          <w:szCs w:val="24"/>
        </w:rPr>
        <w:t>:</w:t>
      </w:r>
    </w:p>
    <w:tbl>
      <w:tblPr>
        <w:tblpPr w:bottomFromText="0" w:horzAnchor="margin" w:leftFromText="180" w:rightFromText="180" w:tblpX="0" w:tblpY="37" w:topFromText="0" w:vertAnchor="text"/>
        <w:tblW w:w="98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35"/>
        <w:gridCol w:w="6420"/>
      </w:tblGrid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Понятие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Детали, признаки, особенности</w:t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А) </w:t>
            </w:r>
            <w:r>
              <w:rPr>
                <w:sz w:val="24"/>
                <w:szCs w:val="24"/>
              </w:rPr>
              <w:t>Мышление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 Диалог</w:t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Б) Внимание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</w:t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В) Речь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Переключение</w:t>
            </w:r>
          </w:p>
        </w:tc>
      </w:tr>
      <w:tr>
        <w:trPr/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Восприятие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Иллюзия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eastAsia="Arial Unicode MS"/>
          <w:b/>
          <w:b/>
          <w:kern w:val="2"/>
          <w:sz w:val="24"/>
          <w:szCs w:val="24"/>
        </w:rPr>
      </w:pPr>
      <w:r>
        <w:rPr>
          <w:b/>
          <w:sz w:val="24"/>
          <w:szCs w:val="24"/>
        </w:rPr>
        <w:t xml:space="preserve">58. </w:t>
      </w:r>
      <w:r>
        <w:rPr>
          <w:rFonts w:eastAsia="Arial Unicode MS"/>
          <w:b/>
          <w:kern w:val="2"/>
          <w:sz w:val="24"/>
          <w:szCs w:val="24"/>
        </w:rPr>
        <w:t>Приведите в соответствие возрастной период и ведущую деятельность, соответствующую данному возрасту:</w:t>
      </w:r>
    </w:p>
    <w:tbl>
      <w:tblPr>
        <w:tblpPr w:bottomFromText="0" w:horzAnchor="margin" w:leftFromText="180" w:rightFromText="180" w:tblpX="0" w:tblpY="15" w:topFromText="0" w:vertAnchor="text"/>
        <w:tblW w:w="98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01"/>
        <w:gridCol w:w="6554"/>
      </w:tblGrid>
      <w:tr>
        <w:trPr/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А) Эмоциональное общение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Подросток</w:t>
            </w:r>
          </w:p>
        </w:tc>
      </w:tr>
      <w:tr>
        <w:trPr/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 Игра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Младенец</w:t>
            </w:r>
          </w:p>
        </w:tc>
      </w:tr>
      <w:tr>
        <w:trPr/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Интимно-личностное общение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Дошкольник</w:t>
            </w:r>
          </w:p>
        </w:tc>
      </w:tr>
      <w:tr>
        <w:trPr/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Г) Учебная деятельность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Младший школьник</w:t>
            </w:r>
          </w:p>
        </w:tc>
      </w:tr>
      <w:tr>
        <w:trPr>
          <w:trHeight w:val="288" w:hRule="atLeast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Д) Предметная деятельность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Ранний возраст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>59.</w:t>
      </w:r>
      <w:r>
        <w:rPr>
          <w:b/>
          <w:bCs/>
          <w:sz w:val="24"/>
          <w:szCs w:val="24"/>
        </w:rPr>
        <w:t xml:space="preserve"> Установите соответствие между названием книг и авторами:</w:t>
      </w:r>
    </w:p>
    <w:tbl>
      <w:tblPr>
        <w:tblpPr w:bottomFromText="0" w:horzAnchor="margin" w:leftFromText="180" w:rightFromText="180" w:tblpX="0" w:tblpY="15" w:topFromText="0" w:vertAnchor="text"/>
        <w:tblW w:w="98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89"/>
        <w:gridCol w:w="7666"/>
      </w:tblGrid>
      <w:tr>
        <w:trPr/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А) Гальперин П. Я.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Проблемы онтогенеза общения</w:t>
            </w:r>
          </w:p>
        </w:tc>
      </w:tr>
      <w:tr>
        <w:trPr/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 xml:space="preserve"> Лисина М.И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Психология игры</w:t>
            </w:r>
          </w:p>
        </w:tc>
      </w:tr>
      <w:tr>
        <w:trPr/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Эльконин Д.Б.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Психология мышления и учение о поэтапном формировании умственных действий</w:t>
            </w:r>
          </w:p>
        </w:tc>
      </w:tr>
      <w:tr>
        <w:trPr/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Г)  Божович Л.И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Личность и ее формирование в детском возрасте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60.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Установите соответствие между видами мышления ребенка и их характеристикой:</w:t>
      </w:r>
    </w:p>
    <w:tbl>
      <w:tblPr>
        <w:tblpPr w:bottomFromText="0" w:horzAnchor="margin" w:leftFromText="180" w:rightFromText="180" w:tblpX="0" w:tblpY="15" w:topFromText="0" w:vertAnchor="text"/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42"/>
        <w:gridCol w:w="6946"/>
      </w:tblGrid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Наглядно-действенное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В решении задач ребенок оперирует образами предметов и явлений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Б)  Наглядно-образное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Ребенок решает задачи, опираясь на понятия</w:t>
            </w:r>
          </w:p>
        </w:tc>
      </w:tr>
      <w:tr>
        <w:trPr/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>Словесно-логическое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Мышление ребенка осуществляется в процессе непосредственных действий с предметами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61. Установите соответствие между названиями общения и их описанием:</w:t>
      </w:r>
    </w:p>
    <w:tbl>
      <w:tblPr>
        <w:tblStyle w:val="6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31"/>
        <w:gridCol w:w="7315"/>
      </w:tblGrid>
      <w:tr>
        <w:trPr/>
        <w:tc>
          <w:tcPr>
            <w:tcW w:w="24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Название</w:t>
            </w:r>
          </w:p>
        </w:tc>
        <w:tc>
          <w:tcPr>
            <w:tcW w:w="73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4"/>
                <w:szCs w:val="24"/>
                <w:lang w:val="ru-RU" w:eastAsia="en-US" w:bidi="ar-SA"/>
              </w:rPr>
              <w:t>Описание</w:t>
            </w:r>
          </w:p>
        </w:tc>
      </w:tr>
      <w:tr>
        <w:trPr/>
        <w:tc>
          <w:tcPr>
            <w:tcW w:w="24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А) Мотивационное</w:t>
            </w:r>
          </w:p>
        </w:tc>
        <w:tc>
          <w:tcPr>
            <w:tcW w:w="73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1. Направленное на извлечение выгоды от собеседника с использованием разных приемов (лесть, запугивание, «пускание пыли в глаза», обман, демонстрация доброты).</w:t>
            </w:r>
          </w:p>
        </w:tc>
      </w:tr>
      <w:tr>
        <w:trPr/>
        <w:tc>
          <w:tcPr>
            <w:tcW w:w="24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Б) Кондиционное</w:t>
            </w:r>
          </w:p>
        </w:tc>
        <w:tc>
          <w:tcPr>
            <w:tcW w:w="73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2. Обмен действиями, операциями, умениями, навыками</w:t>
            </w:r>
          </w:p>
        </w:tc>
      </w:tr>
      <w:tr>
        <w:trPr/>
        <w:tc>
          <w:tcPr>
            <w:tcW w:w="24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В) Манипулятивное</w:t>
            </w:r>
          </w:p>
        </w:tc>
        <w:tc>
          <w:tcPr>
            <w:tcW w:w="73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3. Обмен побуждениями, целями, интересами, мотивами, потребностями имеет своим содержанием передачу друг другу определенных побуждений, установок или готовности к действиям в определенном направлении</w:t>
            </w:r>
          </w:p>
        </w:tc>
      </w:tr>
      <w:tr>
        <w:trPr/>
        <w:tc>
          <w:tcPr>
            <w:tcW w:w="24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Г) Деятельностное</w:t>
            </w:r>
          </w:p>
        </w:tc>
        <w:tc>
          <w:tcPr>
            <w:tcW w:w="731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4. Обмен психическими или физиологическими состояниями</w:t>
            </w:r>
          </w:p>
        </w:tc>
      </w:tr>
    </w:tbl>
    <w:p>
      <w:pPr>
        <w:pStyle w:val="116"/>
        <w:spacing w:lineRule="auto" w:line="240" w:before="0" w:after="0"/>
        <w:ind w:left="0" w:right="-1" w:hanging="0"/>
        <w:contextualSpacing/>
        <w:jc w:val="left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40" w:before="0" w:after="0"/>
        <w:ind w:right="-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>62.</w:t>
      </w:r>
      <w:r>
        <w:rPr>
          <w:b/>
          <w:bCs/>
          <w:sz w:val="24"/>
          <w:szCs w:val="24"/>
        </w:rPr>
        <w:t xml:space="preserve"> Приведите в соответствие функции общения и их характеристики:</w:t>
      </w:r>
    </w:p>
    <w:tbl>
      <w:tblPr>
        <w:tblpPr w:bottomFromText="0" w:horzAnchor="margin" w:leftFromText="180" w:rightFromText="180" w:tblpX="0" w:tblpY="15" w:topFromText="0" w:vertAnchor="text"/>
        <w:tblW w:w="98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49"/>
        <w:gridCol w:w="6506"/>
      </w:tblGrid>
      <w:tr>
        <w:trPr/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А) Коммуникативная функция общения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Восприятие  и познание друг друга партнерами по общению</w:t>
            </w:r>
          </w:p>
        </w:tc>
      </w:tr>
      <w:tr>
        <w:trPr/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Перцептивная функция общения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Общение  по поводу  деятельности между  индивидами</w:t>
            </w:r>
          </w:p>
        </w:tc>
      </w:tr>
      <w:tr>
        <w:trPr/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 xml:space="preserve"> Интерактивная функция общения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Обмен информации между общающимися  индивидами</w:t>
            </w:r>
          </w:p>
        </w:tc>
      </w:tr>
    </w:tbl>
    <w:p>
      <w:pPr>
        <w:pStyle w:val="Normal"/>
        <w:spacing w:lineRule="auto" w:line="240" w:before="0" w:after="0"/>
        <w:ind w:right="-1" w:hanging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63. </w:t>
      </w:r>
      <w:r>
        <w:rPr>
          <w:b/>
          <w:bCs/>
          <w:sz w:val="24"/>
          <w:szCs w:val="24"/>
        </w:rPr>
        <w:t>Приведите в  соответствие стили поведения в конфликте и их характеристики:</w:t>
      </w:r>
    </w:p>
    <w:tbl>
      <w:tblPr>
        <w:tblpPr w:bottomFromText="0" w:horzAnchor="margin" w:leftFromText="180" w:rightFromText="180" w:tblpX="0" w:tblpY="15" w:topFromText="0" w:vertAnchor="text"/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85"/>
        <w:gridCol w:w="6803"/>
      </w:tblGrid>
      <w:tr>
        <w:trPr>
          <w:trHeight w:val="694" w:hRule="atLeast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А) Конкуренция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Действует совместно с другим человеком, не пытаясь отстаивать свои интересы.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Уклонение (избегание)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Удовлетворяет, в первую очередь, своих интересов в  ущерб окружающим.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Arial Unicode MS"/>
                <w:b/>
                <w:b/>
                <w:i/>
                <w:i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В) Приспособление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Немного уступает в своих интересах, чтобы частично их удовлетворить.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Сотрудничество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Не отстаивает свои права, не сотрудничаете ни с кем, или просто уходит от разрешения конфликта.</w:t>
            </w:r>
          </w:p>
        </w:tc>
      </w:tr>
      <w:tr>
        <w:trPr/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Компромисс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Наиболее эффективен, но труден, поскольку предполагает поиск все новых и новых альтернатив и возможностей.</w:t>
            </w:r>
          </w:p>
        </w:tc>
      </w:tr>
    </w:tbl>
    <w:p>
      <w:pPr>
        <w:pStyle w:val="Normal"/>
        <w:spacing w:lineRule="auto" w:line="240" w:before="0" w:after="0"/>
        <w:ind w:right="-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64.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Установите соответствия между методами обучения и группой, к которой они относятся:</w:t>
      </w:r>
    </w:p>
    <w:tbl>
      <w:tblPr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452"/>
        <w:gridCol w:w="7403"/>
      </w:tblGrid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</w:t>
            </w:r>
            <w:r>
              <w:rPr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Группы методов </w:t>
            </w:r>
            <w:r>
              <w:rPr>
                <w:b/>
                <w:bCs/>
                <w:sz w:val="24"/>
                <w:szCs w:val="24"/>
              </w:rPr>
              <w:t>обучения</w:t>
            </w:r>
          </w:p>
        </w:tc>
      </w:tr>
      <w:tr>
        <w:trPr/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Контрольная 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Практическая работа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Поощрение и порицание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Методы организации и осуществления учебно-познавательной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Методы стимулирования и мотивации учебно-познавательной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Методы контроля и самоконтроля за эффективностью учебно-познавательной деятельности.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65.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Установите соответствия между методами обучения и группой, к которой они относятся:</w:t>
      </w:r>
    </w:p>
    <w:tbl>
      <w:tblPr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088"/>
        <w:gridCol w:w="5767"/>
      </w:tblGrid>
      <w:tr>
        <w:trPr/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</w:t>
            </w:r>
            <w:r>
              <w:rPr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Группы методов </w:t>
            </w:r>
            <w:r>
              <w:rPr>
                <w:b/>
                <w:bCs/>
                <w:sz w:val="24"/>
                <w:szCs w:val="24"/>
              </w:rPr>
              <w:t>обучения</w:t>
            </w:r>
          </w:p>
        </w:tc>
      </w:tr>
      <w:tr>
        <w:trPr/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Объяснение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Устный опрос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Использование игр и игровых форм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Методы организации и осуществления учебно-познавательной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Методы стимулирования и мотивации учебно-познавательной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Методы контроля и самоконтроля за эффективностью учебно-познавательной деятельности.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66. Установите соответствия между методами обучения и группой, к которой они относятся:</w:t>
      </w:r>
    </w:p>
    <w:tbl>
      <w:tblPr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611"/>
        <w:gridCol w:w="7244"/>
      </w:tblGrid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Методы </w:t>
            </w:r>
            <w:r>
              <w:rPr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Группы методов </w:t>
            </w:r>
            <w:r>
              <w:rPr>
                <w:b/>
                <w:bCs/>
                <w:sz w:val="24"/>
                <w:szCs w:val="24"/>
              </w:rPr>
              <w:t>обучения</w:t>
            </w:r>
          </w:p>
        </w:tc>
      </w:tr>
      <w:tr>
        <w:trPr/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Тестирование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Рассказ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Создание ситуации успеха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Методы организации и осуществления учебно-познавательной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Методы стимулирования и мотивации учебно-познавательной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Методы контроля и самоконтроля за эффективностью учебно-познавательной деятельности.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67. Установите соответствия между методами воспитания и группой, к которой они относятся:</w:t>
      </w:r>
    </w:p>
    <w:tbl>
      <w:tblPr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856"/>
        <w:gridCol w:w="6999"/>
      </w:tblGrid>
      <w:tr>
        <w:trPr/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воспитания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методов воспитания</w:t>
            </w:r>
          </w:p>
        </w:tc>
      </w:tr>
      <w:tr>
        <w:trPr/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Соревнование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Беседа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Воспитывающие ситуации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Педагогическое наблюдение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Методы формирования сознания личности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Методы организации деятельности и формирования опыта общественного поведения личности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Методы стимулирования и мотивации деятельности и поведения личности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Методы контроля, самоконтроля и самооценки в воспитании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b/>
          <w:b/>
          <w:bCs/>
          <w:i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68. </w:t>
      </w:r>
      <w:r>
        <w:rPr>
          <w:b/>
          <w:bCs/>
          <w:iCs/>
          <w:sz w:val="24"/>
          <w:szCs w:val="24"/>
        </w:rPr>
        <w:t>Установите соответствие между понятиями и их определениями:</w:t>
      </w:r>
    </w:p>
    <w:tbl>
      <w:tblPr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19"/>
        <w:gridCol w:w="7269"/>
      </w:tblGrid>
      <w:tr>
        <w:trPr>
          <w:trHeight w:val="483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Понятия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sz w:val="24"/>
                <w:szCs w:val="24"/>
                <w:lang w:eastAsia="en-US"/>
              </w:rPr>
              <w:t>Определения</w:t>
            </w:r>
          </w:p>
        </w:tc>
      </w:tr>
      <w:tr>
        <w:trPr>
          <w:trHeight w:val="617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А)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Средства воспитания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1.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Выражение содержания воспитательной работы через определенную структуру отношений педагогов и учащихся</w:t>
            </w:r>
          </w:p>
        </w:tc>
      </w:tr>
      <w:tr>
        <w:trPr>
          <w:trHeight w:val="555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Б) Принципы воспитания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2.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Исходящие педагогические позиции, требования, которые служат руководящими положениями для педагогов</w:t>
            </w:r>
          </w:p>
        </w:tc>
      </w:tr>
      <w:tr>
        <w:trPr>
          <w:trHeight w:val="563" w:hRule="atLeast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В) Форма организации воспитательной работы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3.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  <w:lang w:eastAsia="en-US" w:bidi="en-US"/>
              </w:rPr>
              <w:t>Объекты материальной и духовной культуры, предназначенные для организации и осуществления воспитательного процесса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69. Установите соответствия между уровнями результатов воспитания и их характеристикой:</w:t>
      </w:r>
    </w:p>
    <w:tbl>
      <w:tblPr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178"/>
        <w:gridCol w:w="7677"/>
      </w:tblGrid>
      <w:tr>
        <w:trPr/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Уровни результатов воспитания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Характеристика </w:t>
            </w:r>
            <w:r>
              <w:rPr>
                <w:b/>
                <w:bCs/>
                <w:sz w:val="24"/>
                <w:szCs w:val="24"/>
              </w:rPr>
              <w:t>уровней результатов воспитания</w:t>
            </w:r>
          </w:p>
        </w:tc>
      </w:tr>
      <w:tr>
        <w:trPr/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Первый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Второй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Третий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Получение школьником опыта самостоятельного общественного действия.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70. Установите соответствие между группами методов обучения естествознанию и деятельностью учителя:</w:t>
      </w:r>
    </w:p>
    <w:tbl>
      <w:tblPr>
        <w:tblStyle w:val="aff0"/>
        <w:tblW w:w="138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032"/>
        <w:gridCol w:w="9825"/>
      </w:tblGrid>
      <w:tr>
        <w:trPr>
          <w:trHeight w:val="204" w:hRule="atLeast"/>
        </w:trPr>
        <w:tc>
          <w:tcPr>
            <w:tcW w:w="40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Группы методов обучения</w:t>
            </w:r>
          </w:p>
        </w:tc>
        <w:tc>
          <w:tcPr>
            <w:tcW w:w="98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Деятельность учителя</w:t>
            </w:r>
          </w:p>
        </w:tc>
      </w:tr>
      <w:tr>
        <w:trPr>
          <w:trHeight w:val="641" w:hRule="atLeast"/>
        </w:trPr>
        <w:tc>
          <w:tcPr>
            <w:tcW w:w="40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А) Словесные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Б) Наглядные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В) Практические</w:t>
            </w:r>
          </w:p>
        </w:tc>
        <w:tc>
          <w:tcPr>
            <w:tcW w:w="98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1. Инструктаж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2. Показ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3. Говорение и слушание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71. Установите соответствие между группами средств обучения естествознанию и наглядным средством:</w:t>
      </w:r>
    </w:p>
    <w:tbl>
      <w:tblPr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49"/>
        <w:gridCol w:w="6606"/>
      </w:tblGrid>
      <w:tr>
        <w:trPr/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средств обучения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средство</w:t>
            </w:r>
          </w:p>
        </w:tc>
      </w:tr>
      <w:tr>
        <w:trPr/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Натуральные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Коллекция горных пород</w:t>
            </w:r>
          </w:p>
        </w:tc>
      </w:tr>
      <w:tr>
        <w:trPr/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Изобразительные объёмные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Контурная карта</w:t>
            </w:r>
          </w:p>
        </w:tc>
      </w:tr>
      <w:tr>
        <w:trPr/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Изобразительные плоскостные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Модель</w:t>
            </w:r>
          </w:p>
        </w:tc>
      </w:tr>
      <w:tr>
        <w:trPr/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Динамические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Видеофильм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  <w:shd w:fill="FFFFFF" w:val="clear"/>
        </w:rPr>
      </w:pPr>
      <w:r>
        <w:rPr>
          <w:b/>
          <w:sz w:val="24"/>
          <w:szCs w:val="24"/>
          <w:shd w:fill="FFFFFF" w:val="clear"/>
        </w:rPr>
        <w:t>72. Установите соответствие между группами средств обучения естествознанию и наглядным средством:</w:t>
      </w:r>
    </w:p>
    <w:tbl>
      <w:tblPr>
        <w:tblW w:w="73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032"/>
        <w:gridCol w:w="3342"/>
      </w:tblGrid>
      <w:tr>
        <w:trPr/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средств обучения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наглядное средство</w:t>
            </w:r>
          </w:p>
        </w:tc>
      </w:tr>
      <w:tr>
        <w:trPr/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Натуральные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Муляж</w:t>
            </w:r>
          </w:p>
        </w:tc>
      </w:tr>
      <w:tr>
        <w:trPr/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Изобразительные объёмные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Штатив</w:t>
            </w:r>
          </w:p>
        </w:tc>
      </w:tr>
      <w:tr>
        <w:trPr/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Изобразительные плоскостные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Учебная картина</w:t>
            </w:r>
          </w:p>
        </w:tc>
      </w:tr>
      <w:tr>
        <w:trPr/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Вспомогательные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Коллекция насекомых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73. Соотнесите методический прием обучения каллиграфическим навыкам письма и его характеристику:</w:t>
      </w:r>
    </w:p>
    <w:tbl>
      <w:tblPr>
        <w:tblStyle w:val="aff0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18"/>
        <w:gridCol w:w="6804"/>
      </w:tblGrid>
      <w:tr>
        <w:trPr/>
        <w:tc>
          <w:tcPr>
            <w:tcW w:w="31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4"/>
                <w:lang w:val="ru-RU" w:eastAsia="ru-RU" w:bidi="ar-SA"/>
              </w:rPr>
              <w:t>Принцип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4"/>
                <w:lang w:val="ru-RU" w:eastAsia="ru-RU" w:bidi="ar-SA"/>
              </w:rPr>
              <w:t>Орфограмма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А) Ритмический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1. Буквы изучаются от графически простой по форме буквы к графически более сложной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Б) Генетический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2. Обведение букв, напечатанных в специальных тетрадях или написанных от руки учителем карандашом</w:t>
            </w:r>
          </w:p>
        </w:tc>
      </w:tr>
      <w:tr>
        <w:trPr/>
        <w:tc>
          <w:tcPr>
            <w:tcW w:w="3118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В) Копировальный</w:t>
            </w:r>
          </w:p>
        </w:tc>
        <w:tc>
          <w:tcPr>
            <w:tcW w:w="68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3. Письмо под счёт в одинаковом для всех учащихся темпе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74. Соотнесите качество навыка чтения и приём его совершенствования:</w:t>
      </w:r>
    </w:p>
    <w:tbl>
      <w:tblPr>
        <w:tblStyle w:val="aff0"/>
        <w:tblW w:w="992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1"/>
        <w:gridCol w:w="6521"/>
      </w:tblGrid>
      <w:tr>
        <w:trPr/>
        <w:tc>
          <w:tcPr>
            <w:tcW w:w="340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4"/>
                <w:lang w:val="ru-RU" w:eastAsia="ru-RU" w:bidi="ar-SA"/>
              </w:rPr>
              <w:t>Качество навыка чтения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4"/>
                <w:lang w:val="ru-RU" w:eastAsia="ru-RU" w:bidi="ar-SA"/>
              </w:rPr>
              <w:t>Приём</w:t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А) Беглость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1. Предварительное послоговое прочтение слов, имеющих сложный слоговой и морфемный состав</w:t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Б) Правильность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2. Составление плана текста</w:t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В) Сознательность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3. Разметка текста</w:t>
            </w:r>
          </w:p>
        </w:tc>
      </w:tr>
      <w:tr>
        <w:trPr/>
        <w:tc>
          <w:tcPr>
            <w:tcW w:w="340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Г) Выразительность</w:t>
            </w:r>
          </w:p>
        </w:tc>
        <w:tc>
          <w:tcPr>
            <w:tcW w:w="6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4. Ежеурочные пятиминутки чтения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75. Установите соответствие между видами декорирования бумаги и картинками:</w:t>
      </w:r>
    </w:p>
    <w:tbl>
      <w:tblPr>
        <w:tblW w:w="7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374"/>
        <w:gridCol w:w="992"/>
        <w:gridCol w:w="3890"/>
      </w:tblGrid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А) Кляксография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779145"/>
                  <wp:effectExtent l="0" t="0" r="0" b="0"/>
                  <wp:docPr id="1" name="Рисунок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Фактурное тонирование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2050" cy="723900"/>
                  <wp:effectExtent l="0" t="0" r="0" b="0"/>
                  <wp:docPr id="2" name="Рисунок 19" descr="E:\ДПИ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9" descr="E:\ДПИ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Старение бумаги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46580" cy="685165"/>
                  <wp:effectExtent l="0" t="0" r="0" b="0"/>
                  <wp:docPr id="3" name="Рисунок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8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Тонирование набрызгом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253490" cy="801370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3490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ind w:left="284" w:hang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76.Установите соответствие между названиями линий и изображениями их на чертеже:</w:t>
      </w:r>
    </w:p>
    <w:tbl>
      <w:tblPr>
        <w:tblW w:w="70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19"/>
        <w:gridCol w:w="992"/>
        <w:gridCol w:w="3890"/>
      </w:tblGrid>
      <w:tr>
        <w:trPr/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А) Линия видимого контура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/>
              <w:object>
                <v:shape id="ole_rId6" style="width:52.65pt;height:14.65pt" o:ole="">
                  <v:imagedata r:id="rId7" o:title=""/>
                </v:shape>
                <o:OLEObject Type="Embed" ProgID="PBrush" ShapeID="ole_rId6" DrawAspect="Content" ObjectID="_35154974" r:id="rId6"/>
              </w:object>
            </w:r>
          </w:p>
        </w:tc>
      </w:tr>
      <w:tr>
        <w:trPr/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Линия невидимого контура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/>
              <w:object>
                <v:shape id="ole_rId8" style="width:51.35pt;height:14pt" o:ole="">
                  <v:imagedata r:id="rId9" o:title=""/>
                </v:shape>
                <o:OLEObject Type="Embed" ProgID="PBrush" ShapeID="ole_rId8" DrawAspect="Content" ObjectID="_1760571497" r:id="rId8"/>
              </w:object>
            </w:r>
          </w:p>
        </w:tc>
      </w:tr>
      <w:tr>
        <w:trPr/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Осевая, центральная линия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284" w:hanging="0"/>
              <w:rPr>
                <w:sz w:val="24"/>
                <w:szCs w:val="24"/>
              </w:rPr>
            </w:pPr>
            <w:r>
              <w:rPr/>
              <w:object>
                <v:shape id="ole_rId10" style="width:52.65pt;height:8.65pt" o:ole="">
                  <v:imagedata r:id="rId11" o:title=""/>
                </v:shape>
                <o:OLEObject Type="Embed" ProgID="PBrush" ShapeID="ole_rId10" DrawAspect="Content" ObjectID="_295653814" r:id="rId10"/>
              </w:object>
            </w:r>
          </w:p>
        </w:tc>
      </w:tr>
    </w:tbl>
    <w:p>
      <w:pPr>
        <w:pStyle w:val="Normal"/>
        <w:spacing w:lineRule="auto" w:line="240" w:before="0" w:after="0"/>
        <w:ind w:right="111" w:hanging="0"/>
        <w:contextualSpacing/>
        <w:jc w:val="center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right="-2" w:hanging="0"/>
        <w:jc w:val="both"/>
        <w:rPr>
          <w:rFonts w:eastAsia="XO Thames" w:eastAsiaTheme="minorHAnsi"/>
          <w:b/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>77.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eastAsia="XO Thames" w:eastAsiaTheme="minorHAnsi"/>
          <w:b/>
          <w:bCs/>
          <w:sz w:val="24"/>
          <w:szCs w:val="24"/>
        </w:rPr>
        <w:t>Установите соответствие между целью обучения и ее названием:</w:t>
      </w:r>
    </w:p>
    <w:tbl>
      <w:tblPr>
        <w:tblStyle w:val="aff0"/>
        <w:tblW w:w="9714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29"/>
        <w:gridCol w:w="3584"/>
      </w:tblGrid>
      <w:tr>
        <w:trPr>
          <w:trHeight w:val="324" w:hRule="atLeast"/>
        </w:trPr>
        <w:tc>
          <w:tcPr>
            <w:tcW w:w="61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right="-2" w:hanging="0"/>
              <w:contextualSpacing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4"/>
                <w:lang w:val="ru-RU" w:eastAsia="ru-RU" w:bidi="ar-SA"/>
              </w:rPr>
              <w:t>Цель обучения</w:t>
            </w:r>
          </w:p>
        </w:tc>
        <w:tc>
          <w:tcPr>
            <w:tcW w:w="358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right="-2" w:hanging="0"/>
              <w:contextualSpacing/>
              <w:jc w:val="center"/>
              <w:rPr>
                <w:b/>
                <w:b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4"/>
                <w:lang w:val="ru-RU" w:eastAsia="ru-RU" w:bidi="ar-SA"/>
              </w:rPr>
              <w:t>Название</w:t>
            </w:r>
          </w:p>
        </w:tc>
      </w:tr>
      <w:tr>
        <w:trPr>
          <w:trHeight w:val="367" w:hRule="atLeast"/>
        </w:trPr>
        <w:tc>
          <w:tcPr>
            <w:tcW w:w="612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284" w:right="-2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А) Формирование умения применять математические знания в конкретной ситуации.</w:t>
            </w:r>
          </w:p>
        </w:tc>
        <w:tc>
          <w:tcPr>
            <w:tcW w:w="35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284" w:right="-2" w:hanging="36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Воспитательная.</w:t>
            </w:r>
          </w:p>
        </w:tc>
      </w:tr>
      <w:tr>
        <w:trPr>
          <w:trHeight w:val="352" w:hRule="atLeast"/>
        </w:trPr>
        <w:tc>
          <w:tcPr>
            <w:tcW w:w="61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right="-2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Б) Овладение учащимися определённым объёмом ЗУНов в соответствии с программой.</w:t>
            </w:r>
          </w:p>
        </w:tc>
        <w:tc>
          <w:tcPr>
            <w:tcW w:w="35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284" w:right="-2" w:hanging="36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Практическая.</w:t>
            </w:r>
          </w:p>
        </w:tc>
      </w:tr>
      <w:tr>
        <w:trPr>
          <w:trHeight w:val="335" w:hRule="atLeast"/>
        </w:trPr>
        <w:tc>
          <w:tcPr>
            <w:tcW w:w="61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right="-2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В) Формирование мировоззрения, моральных качеств и готовность к труду.</w:t>
            </w:r>
          </w:p>
        </w:tc>
        <w:tc>
          <w:tcPr>
            <w:tcW w:w="35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284" w:right="-2" w:hanging="36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Развивающая.</w:t>
            </w:r>
          </w:p>
        </w:tc>
      </w:tr>
      <w:tr>
        <w:trPr/>
        <w:tc>
          <w:tcPr>
            <w:tcW w:w="612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284" w:right="-2" w:hanging="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Г) Развивать логические структуры и математический стиль общения.</w:t>
            </w:r>
          </w:p>
        </w:tc>
        <w:tc>
          <w:tcPr>
            <w:tcW w:w="3584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284" w:right="-2" w:hanging="360"/>
              <w:contextualSpacing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Образовательная.</w:t>
            </w:r>
          </w:p>
        </w:tc>
      </w:tr>
    </w:tbl>
    <w:p>
      <w:pPr>
        <w:pStyle w:val="Normal"/>
        <w:spacing w:lineRule="auto" w:line="240" w:before="0" w:after="0"/>
        <w:ind w:left="284" w:right="-2" w:hang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right="-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78. Установите соответствие между компонентами обучения и их смыслом:</w:t>
      </w:r>
    </w:p>
    <w:tbl>
      <w:tblPr>
        <w:tblStyle w:val="aff0"/>
        <w:tblW w:w="7162" w:type="dxa"/>
        <w:jc w:val="left"/>
        <w:tblInd w:w="5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581"/>
        <w:gridCol w:w="3580"/>
      </w:tblGrid>
      <w:tr>
        <w:trPr/>
        <w:tc>
          <w:tcPr>
            <w:tcW w:w="358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Компонент обучения</w:t>
            </w:r>
          </w:p>
        </w:tc>
        <w:tc>
          <w:tcPr>
            <w:tcW w:w="358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Смысл компонента</w:t>
            </w:r>
          </w:p>
        </w:tc>
      </w:tr>
      <w:tr>
        <w:trPr/>
        <w:tc>
          <w:tcPr>
            <w:tcW w:w="358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А) Цели обучения</w:t>
            </w:r>
          </w:p>
        </w:tc>
        <w:tc>
          <w:tcPr>
            <w:tcW w:w="358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1. Кого учить?</w:t>
            </w:r>
          </w:p>
        </w:tc>
      </w:tr>
      <w:tr>
        <w:trPr/>
        <w:tc>
          <w:tcPr>
            <w:tcW w:w="358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Б) Объект обучения</w:t>
            </w:r>
          </w:p>
        </w:tc>
        <w:tc>
          <w:tcPr>
            <w:tcW w:w="358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2. Как учить?</w:t>
            </w:r>
          </w:p>
        </w:tc>
      </w:tr>
      <w:tr>
        <w:trPr/>
        <w:tc>
          <w:tcPr>
            <w:tcW w:w="358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В) Содержание обучения</w:t>
            </w:r>
          </w:p>
        </w:tc>
        <w:tc>
          <w:tcPr>
            <w:tcW w:w="358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3. Зачем учить?</w:t>
            </w:r>
          </w:p>
        </w:tc>
      </w:tr>
      <w:tr>
        <w:trPr/>
        <w:tc>
          <w:tcPr>
            <w:tcW w:w="358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Г) Методы обучения</w:t>
            </w:r>
          </w:p>
        </w:tc>
        <w:tc>
          <w:tcPr>
            <w:tcW w:w="358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284" w:right="-2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4. Чему учить?</w:t>
            </w:r>
          </w:p>
        </w:tc>
      </w:tr>
    </w:tbl>
    <w:p>
      <w:pPr>
        <w:pStyle w:val="Normal"/>
        <w:spacing w:lineRule="auto" w:line="240" w:before="0" w:after="0"/>
        <w:ind w:left="284" w:right="-2" w:hang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right="-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79. Установите соответствие между арифметическим действием и его конкретным смыслом:</w:t>
      </w:r>
    </w:p>
    <w:tbl>
      <w:tblPr>
        <w:tblW w:w="96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4312"/>
        <w:gridCol w:w="5294"/>
      </w:tblGrid>
      <w:tr>
        <w:trPr>
          <w:trHeight w:val="299" w:hRule="atLeast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284" w:right="-2" w:hanging="0"/>
              <w:contextualSpacing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Арифметическое действие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284" w:right="-2" w:hanging="0"/>
              <w:contextualSpacing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Конкретный смысл</w:t>
            </w:r>
          </w:p>
        </w:tc>
      </w:tr>
      <w:tr>
        <w:trPr>
          <w:trHeight w:val="299" w:hRule="atLeast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284" w:right="-2" w:hanging="0"/>
              <w:contextualSpacing/>
              <w:rPr>
                <w:szCs w:val="24"/>
              </w:rPr>
            </w:pPr>
            <w:r>
              <w:rPr>
                <w:szCs w:val="24"/>
              </w:rPr>
              <w:t>А) Сложение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-2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Объединение множеств</w:t>
            </w:r>
          </w:p>
        </w:tc>
      </w:tr>
      <w:tr>
        <w:trPr>
          <w:trHeight w:val="270" w:hRule="atLeast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284" w:right="-2" w:hanging="0"/>
              <w:contextualSpacing/>
              <w:rPr>
                <w:szCs w:val="24"/>
              </w:rPr>
            </w:pPr>
            <w:r>
              <w:rPr>
                <w:szCs w:val="24"/>
              </w:rPr>
              <w:t>Б) Вычитание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-2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Разбиение множества на ряд равночисленных</w:t>
            </w:r>
          </w:p>
        </w:tc>
      </w:tr>
      <w:tr>
        <w:trPr>
          <w:trHeight w:val="236" w:hRule="atLeast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284" w:right="-2" w:hanging="0"/>
              <w:contextualSpacing/>
              <w:rPr>
                <w:szCs w:val="24"/>
              </w:rPr>
            </w:pPr>
            <w:r>
              <w:rPr>
                <w:szCs w:val="24"/>
              </w:rPr>
              <w:t>В) Умножение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-2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Удаление части множества</w:t>
            </w:r>
          </w:p>
        </w:tc>
      </w:tr>
      <w:tr>
        <w:trPr>
          <w:trHeight w:val="255" w:hRule="atLeast"/>
        </w:trPr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284" w:right="-2" w:hanging="0"/>
              <w:contextualSpacing/>
              <w:rPr>
                <w:szCs w:val="24"/>
              </w:rPr>
            </w:pPr>
            <w:r>
              <w:rPr>
                <w:szCs w:val="24"/>
              </w:rPr>
              <w:t>Г) Деление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84" w:right="-2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Объединение равночисленных множеств</w:t>
            </w:r>
          </w:p>
        </w:tc>
      </w:tr>
    </w:tbl>
    <w:p>
      <w:pPr>
        <w:pStyle w:val="Normal"/>
        <w:spacing w:lineRule="auto" w:line="240" w:before="0" w:after="0"/>
        <w:ind w:left="284" w:right="-2" w:hang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80. Установите соответствие между понятием и его определением: </w:t>
      </w:r>
    </w:p>
    <w:tbl>
      <w:tblPr>
        <w:tblW w:w="952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3013"/>
        <w:gridCol w:w="4344"/>
        <w:gridCol w:w="380"/>
        <w:gridCol w:w="1784"/>
      </w:tblGrid>
      <w:tr>
        <w:trPr>
          <w:trHeight w:val="427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Явление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значительный единичный факт</w:t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Событие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конкретная ситуация, фрагмент действительности</w:t>
            </w:r>
          </w:p>
        </w:tc>
      </w:tr>
      <w:tr>
        <w:trPr>
          <w:trHeight w:val="322" w:hRule="atLeast"/>
        </w:trPr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Факт</w:t>
            </w:r>
          </w:p>
        </w:tc>
        <w:tc>
          <w:tcPr>
            <w:tcW w:w="6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последовательная смена состояний в развитии</w:t>
            </w:r>
          </w:p>
        </w:tc>
      </w:tr>
      <w:tr>
        <w:trPr>
          <w:trHeight w:val="322" w:hRule="atLeast"/>
        </w:trPr>
        <w:tc>
          <w:tcPr>
            <w:tcW w:w="3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4" w:hRule="atLeast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Процесс</w:t>
            </w:r>
          </w:p>
        </w:tc>
        <w:tc>
          <w:tcPr>
            <w:tcW w:w="6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lineRule="auto" w:line="240" w:before="0" w:after="0"/>
              <w:ind w:left="96" w:right="19" w:firstLine="39"/>
              <w:contextualSpacing/>
              <w:rPr>
                <w:szCs w:val="24"/>
              </w:rPr>
            </w:pPr>
            <w:r>
              <w:rPr>
                <w:szCs w:val="24"/>
              </w:rPr>
              <w:t>общие понятия безотносительно к конкретным фактам, без указания места, времени, участников</w:t>
            </w:r>
          </w:p>
        </w:tc>
      </w:tr>
      <w:tr>
        <w:trPr>
          <w:trHeight w:val="456" w:hRule="atLeast"/>
        </w:trPr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08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2"/>
          <w:szCs w:val="18"/>
        </w:rPr>
      </w:pPr>
      <w:r>
        <w:rPr>
          <w:rFonts w:ascii="PT Astra Serif" w:hAnsi="PT Astra Serif"/>
          <w:b/>
          <w:sz w:val="22"/>
          <w:szCs w:val="1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</w:rPr>
        <w:t>Вопросы на установление последовательности</w:t>
      </w:r>
    </w:p>
    <w:p>
      <w:pPr>
        <w:pStyle w:val="Normal"/>
        <w:spacing w:lineRule="auto" w:line="240" w:before="0" w:after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81. Восстановите последовательность звеньев рефлекторной дуги: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А) двигательный нейрон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чувствительный нейрон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В) вставочный нейрон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Г) рецептор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Д) эффектор (рабочий орган)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82. Восстановите последовательность движения крови по большому кругу кровообращения: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А) левый желудочек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капилляры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В) правое предсердие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Г) артерии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Д) вены        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Е) аорта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83. Укажите правильную последовательность этапов развития человека: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А) плодный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Б) грудной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В) зародышевый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Г) новорожденный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Д) раннее детство</w:t>
      </w:r>
    </w:p>
    <w:p>
      <w:pPr>
        <w:pStyle w:val="Normal"/>
        <w:spacing w:lineRule="auto" w:line="240" w:before="0" w:after="0"/>
        <w:ind w:left="-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-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Укажите правильную последовательность пищеварения: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А) желудок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Б) кишечник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В) ротовая полость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Г) пищевод</w:t>
      </w:r>
    </w:p>
    <w:p>
      <w:pPr>
        <w:pStyle w:val="Normal"/>
        <w:spacing w:lineRule="auto" w:line="240" w:before="0" w:after="0"/>
        <w:rPr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b/>
          <w:b/>
          <w:kern w:val="2"/>
          <w:sz w:val="24"/>
          <w:szCs w:val="24"/>
        </w:rPr>
      </w:pPr>
      <w:r>
        <w:rPr>
          <w:rFonts w:eastAsia="Arial Unicode MS"/>
          <w:b/>
          <w:kern w:val="2"/>
          <w:sz w:val="24"/>
          <w:szCs w:val="24"/>
        </w:rPr>
        <w:t xml:space="preserve">85. Расположить этапы формирования умственных действий последовательно: </w:t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b/>
          <w:b/>
          <w:kern w:val="2"/>
          <w:sz w:val="24"/>
          <w:szCs w:val="24"/>
        </w:rPr>
      </w:pPr>
      <w:r>
        <w:rPr>
          <w:rFonts w:eastAsia="Arial Unicode MS"/>
          <w:b/>
          <w:kern w:val="2"/>
          <w:sz w:val="24"/>
          <w:szCs w:val="24"/>
        </w:rPr>
        <w:t xml:space="preserve">от первого до последнего. </w:t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А) Практические действия с предметами и их изображениями</w:t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 xml:space="preserve">Б) Сокращение внутренних действий. Использование понятий. </w:t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В)  Этап громкой речи</w:t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Г)  Ориентировочный этап</w:t>
      </w:r>
    </w:p>
    <w:p>
      <w:pPr>
        <w:pStyle w:val="Normal"/>
        <w:widowControl w:val="false"/>
        <w:spacing w:lineRule="auto" w:line="240" w:before="0" w:after="0"/>
        <w:rPr>
          <w:rFonts w:eastAsia="Arial Unicode MS"/>
          <w:kern w:val="2"/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Д)  Некоторое сокращение внешних практических действий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  <w:u w:val="single"/>
        </w:rPr>
      </w:pPr>
      <w:r>
        <w:rPr>
          <w:rFonts w:eastAsia="Arial Unicode MS"/>
          <w:kern w:val="2"/>
          <w:sz w:val="24"/>
          <w:szCs w:val="24"/>
        </w:rPr>
        <w:t>Е) Развернутые внутренние действия.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86.</w:t>
      </w:r>
      <w:r>
        <w:rPr>
          <w:b/>
        </w:rPr>
        <w:t xml:space="preserve"> </w:t>
      </w:r>
      <w:r>
        <w:rPr>
          <w:b/>
          <w:sz w:val="24"/>
          <w:szCs w:val="24"/>
        </w:rPr>
        <w:t>Перечислите в правильной логической последовательности   возникновение видов   внимания у человека по признаку произвольности: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А) Произвольное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Б) Послепроизвольное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В) Непроизвольное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b/>
          <w:sz w:val="24"/>
          <w:szCs w:val="24"/>
        </w:rPr>
        <w:t>87.</w:t>
      </w:r>
      <w:r>
        <w:rPr>
          <w:b/>
          <w:bCs/>
          <w:sz w:val="24"/>
          <w:szCs w:val="24"/>
        </w:rPr>
        <w:t xml:space="preserve"> Распределите последовательно изменение представлений о предмете психологии в истории психологической науки:</w:t>
      </w:r>
    </w:p>
    <w:p>
      <w:pPr>
        <w:pStyle w:val="Normal"/>
        <w:spacing w:lineRule="auto" w:line="235" w:before="0" w:after="0"/>
        <w:rPr>
          <w:sz w:val="24"/>
          <w:szCs w:val="24"/>
        </w:rPr>
      </w:pPr>
      <w:r>
        <w:rPr>
          <w:sz w:val="24"/>
          <w:szCs w:val="24"/>
        </w:rPr>
        <w:t>А) Психология как </w:t>
      </w:r>
      <w:r>
        <w:rPr>
          <w:bCs/>
          <w:sz w:val="24"/>
          <w:szCs w:val="24"/>
        </w:rPr>
        <w:t>наука о поведении</w:t>
      </w: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Б)  Психология как </w:t>
      </w:r>
      <w:r>
        <w:rPr>
          <w:bCs/>
          <w:sz w:val="24"/>
          <w:szCs w:val="24"/>
        </w:rPr>
        <w:t>наука о душе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bCs/>
          <w:sz w:val="24"/>
          <w:szCs w:val="24"/>
        </w:rPr>
      </w:pPr>
      <w:r>
        <w:rPr>
          <w:sz w:val="24"/>
          <w:szCs w:val="24"/>
        </w:rPr>
        <w:t>В) Психология как наука, изучающая объективные закономерности, проявления и </w:t>
      </w:r>
      <w:r>
        <w:rPr>
          <w:bCs/>
          <w:sz w:val="24"/>
          <w:szCs w:val="24"/>
        </w:rPr>
        <w:t>механизмы психики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Г)  Психология как </w:t>
      </w:r>
      <w:r>
        <w:rPr>
          <w:bCs/>
          <w:sz w:val="24"/>
          <w:szCs w:val="24"/>
        </w:rPr>
        <w:t>наука о сознании.</w:t>
      </w:r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426" w:hanging="0"/>
        <w:rPr>
          <w:b/>
          <w:b/>
          <w:i/>
          <w:i/>
          <w:sz w:val="24"/>
          <w:szCs w:val="24"/>
          <w:shd w:fill="FFFFFF" w:val="clear"/>
        </w:rPr>
      </w:pPr>
      <w:r>
        <w:rPr>
          <w:b/>
          <w:i/>
          <w:sz w:val="24"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88. Определите последовательность возникновения ведущих видов деятельности в онтогенезе: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А) Эмоциональное общение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Б) Игра                                     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В) Интимно-личностное общение                              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Г) Учебная деятельность                                      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Д) Предметная 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89. Установите правильную последовательность вопросов к детям при рассматривании картины  с учетом стадий восприятия картины детьми: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А) Что делает главный герой на картине?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Что изображено на картине?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  <w:u w:val="single"/>
        </w:rPr>
      </w:pPr>
      <w:r>
        <w:rPr>
          <w:sz w:val="24"/>
          <w:szCs w:val="24"/>
        </w:rPr>
        <w:t>В) О чем эта картина?</w:t>
      </w:r>
    </w:p>
    <w:p>
      <w:pPr>
        <w:pStyle w:val="Normal"/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90. В онтогенезе виды памяти появляются в следующем порядке: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А) Образная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Моторная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В) Эмоциональная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sz w:val="24"/>
          <w:szCs w:val="24"/>
        </w:rPr>
        <w:t>Г) Словесно-логическая</w:t>
      </w:r>
    </w:p>
    <w:p>
      <w:pPr>
        <w:pStyle w:val="Normal"/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right="-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 xml:space="preserve">91. </w:t>
      </w:r>
      <w:r>
        <w:rPr>
          <w:b/>
          <w:sz w:val="24"/>
          <w:szCs w:val="24"/>
        </w:rPr>
        <w:t xml:space="preserve">Установите последовательность возникновения форм общения ребёнка  со взрослыми: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2A2723"/>
          <w:sz w:val="24"/>
          <w:szCs w:val="24"/>
        </w:rPr>
      </w:pPr>
      <w:r>
        <w:rPr>
          <w:color w:val="2A2723"/>
          <w:sz w:val="24"/>
          <w:szCs w:val="24"/>
        </w:rPr>
        <w:t>А) Внеситуативно-познавательная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2A2723"/>
          <w:sz w:val="24"/>
          <w:szCs w:val="24"/>
        </w:rPr>
      </w:pPr>
      <w:r>
        <w:rPr>
          <w:color w:val="2A2723"/>
          <w:sz w:val="24"/>
          <w:szCs w:val="24"/>
        </w:rPr>
        <w:t>Б) Ситуативно-деловая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sz w:val="24"/>
          <w:szCs w:val="24"/>
        </w:rPr>
      </w:pPr>
      <w:r>
        <w:rPr>
          <w:color w:val="2A2723"/>
          <w:sz w:val="24"/>
          <w:szCs w:val="24"/>
        </w:rPr>
        <w:t>В) Ситуативно-личностная</w:t>
      </w:r>
    </w:p>
    <w:p>
      <w:pPr>
        <w:pStyle w:val="Normal"/>
        <w:spacing w:lineRule="auto" w:line="240" w:before="0" w:after="0"/>
        <w:rPr>
          <w:color w:val="2A2723"/>
          <w:sz w:val="24"/>
          <w:szCs w:val="24"/>
        </w:rPr>
      </w:pPr>
      <w:r>
        <w:rPr>
          <w:color w:val="2A2723"/>
          <w:sz w:val="24"/>
          <w:szCs w:val="24"/>
        </w:rPr>
        <w:t>Г) Внеситуативно-личностная</w:t>
      </w:r>
    </w:p>
    <w:p>
      <w:pPr>
        <w:pStyle w:val="Normal"/>
        <w:spacing w:lineRule="auto" w:line="240" w:before="0" w:after="0"/>
        <w:rPr>
          <w:b/>
          <w:b/>
          <w:color w:val="2A2723"/>
          <w:sz w:val="24"/>
          <w:szCs w:val="24"/>
        </w:rPr>
      </w:pPr>
      <w:r>
        <w:rPr>
          <w:b/>
          <w:color w:val="2A2723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b/>
          <w:sz w:val="24"/>
          <w:szCs w:val="24"/>
        </w:rPr>
        <w:t>92.</w:t>
      </w:r>
      <w:r>
        <w:rPr/>
        <w:t xml:space="preserve"> </w:t>
      </w:r>
      <w:r>
        <w:rPr>
          <w:b/>
          <w:sz w:val="24"/>
          <w:szCs w:val="24"/>
        </w:rPr>
        <w:t>Установите правильную последовательность этапов общения: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А) Установление контакта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Принятие решения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В) Выход из контакта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Г) Ориентация в ситуации (люди, обстоятельства и т.д.)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Д) Обсуждение вопроса, проблемы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 xml:space="preserve">93. Установите правильную последовательность этапов слушания: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А) Уяснение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Б) Комментирование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В) Поддержка</w:t>
      </w:r>
    </w:p>
    <w:p>
      <w:pPr>
        <w:pStyle w:val="Normal"/>
        <w:shd w:val="clear" w:color="auto" w:fill="FFFFFF"/>
        <w:spacing w:lineRule="auto" w:line="240" w:before="0" w:after="0"/>
        <w:ind w:right="22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ind w:right="22" w:hanging="0"/>
        <w:jc w:val="both"/>
        <w:rPr>
          <w:b/>
          <w:b/>
          <w:i/>
          <w:i/>
          <w:iCs/>
          <w:sz w:val="24"/>
          <w:szCs w:val="24"/>
        </w:rPr>
      </w:pPr>
      <w:r>
        <w:rPr>
          <w:b/>
          <w:sz w:val="24"/>
          <w:szCs w:val="24"/>
        </w:rPr>
        <w:t>94. Восстановите логическую последовательность этапов учебного занятия</w:t>
      </w:r>
      <w:r>
        <w:rPr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>закрепления знаний:</w:t>
      </w:r>
    </w:p>
    <w:p>
      <w:pPr>
        <w:pStyle w:val="Normal"/>
        <w:spacing w:lineRule="auto" w:line="240" w:before="0" w:after="0"/>
        <w:ind w:right="-5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Организация начала занятия</w:t>
      </w:r>
    </w:p>
    <w:p>
      <w:pPr>
        <w:pStyle w:val="Normal"/>
        <w:spacing w:lineRule="auto" w:line="240" w:before="0" w:after="0"/>
        <w:ind w:right="-5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Закрепление знаний и способов действий</w:t>
      </w:r>
    </w:p>
    <w:p>
      <w:pPr>
        <w:pStyle w:val="Normal"/>
        <w:spacing w:lineRule="auto" w:line="240" w:before="0" w:after="0"/>
        <w:ind w:right="-5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Контроль и самопроверка знаний. Подведение итогов занятия Рефлексия. Информация о домашнем задании. Инструктаж по его выполнению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Cs/>
          <w:sz w:val="24"/>
          <w:szCs w:val="24"/>
        </w:rPr>
        <w:t>Г) Проверка выполнения домашнего задания. Подготовка к основному этапу занятия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b/>
          <w:sz w:val="24"/>
          <w:szCs w:val="24"/>
        </w:rPr>
        <w:t>95. Восстановите логическую последовательность этапов учебного занятия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изучения и первичного закрепления новых знаний:</w:t>
      </w:r>
    </w:p>
    <w:p>
      <w:pPr>
        <w:pStyle w:val="Normal"/>
        <w:spacing w:lineRule="auto" w:line="240" w:before="0" w:after="0"/>
        <w:ind w:right="-5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Усвоение новых знаний и способов действий. Первичная проверка понимания. Закрепление знаний и способов действий</w:t>
      </w:r>
    </w:p>
    <w:p>
      <w:pPr>
        <w:pStyle w:val="Normal"/>
        <w:spacing w:lineRule="auto" w:line="240" w:before="0" w:after="0"/>
        <w:ind w:right="-5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Организация начала занятия</w:t>
      </w:r>
    </w:p>
    <w:p>
      <w:pPr>
        <w:pStyle w:val="Normal"/>
        <w:spacing w:lineRule="auto" w:line="240" w:before="0" w:after="0"/>
        <w:ind w:right="-5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Проверка выполнения домашнего задания. Подготовка к основному этапу занятия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Г) Контроль и самопроверка знаний. Подведение итогов занятия Рефлексия. Информация о домашнем задании. Инструктаж по его выполнению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i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96. Восстановите логическую последовательность этапов учебного занятия </w:t>
      </w:r>
      <w:r>
        <w:rPr>
          <w:i/>
          <w:iCs/>
          <w:sz w:val="24"/>
          <w:szCs w:val="24"/>
        </w:rPr>
        <w:t>проверки, оценки и коррекции ЗУН, рефлексии деятельности:</w:t>
      </w:r>
    </w:p>
    <w:p>
      <w:pPr>
        <w:pStyle w:val="Normal"/>
        <w:spacing w:lineRule="auto" w:line="240" w:before="0" w:after="0"/>
        <w:ind w:right="-5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Подведение итогов занятия. Рефлексия.</w:t>
      </w:r>
    </w:p>
    <w:p>
      <w:pPr>
        <w:pStyle w:val="Normal"/>
        <w:spacing w:lineRule="auto" w:line="240" w:before="0" w:after="0"/>
        <w:ind w:right="-5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Б) Контроль и самопроверка знаний </w:t>
      </w:r>
    </w:p>
    <w:p>
      <w:pPr>
        <w:pStyle w:val="Normal"/>
        <w:spacing w:lineRule="auto" w:line="240" w:before="0" w:after="0"/>
        <w:ind w:right="-545" w:hanging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Подготовка к основному этапу занятия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Cs/>
          <w:sz w:val="24"/>
          <w:szCs w:val="24"/>
        </w:rPr>
        <w:t>Г) Организация начала занятия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97. Восстановите логическую последовательность этапов коллективного творческого дела (КТД):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Последействие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Коллективная подготовка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Подготовка педагога к КТД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Г) Коллективное целеполагание и планирование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Д) Коллективное подведение итогов (коллективный анализ) 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Е) Проведение дела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98.  Восстановите логическую последовательность этапов общеклассного воспитательного занятия: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Основная часть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Организация начала занятия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Заключительная часть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Г) Вводная часть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99. Восстановите логическую последовательность этапов анализа педагогической ситуации: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Анализ мотивов и причин поступка ребенка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Б)  Оценка педагогом ситуации и осознание собственных эмоций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Постановка педагогической цели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Г) Анализ педагогического воздействия и оценка его эффективности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Д) Выбор оптимальных средств достижения поставленной цели</w:t>
      </w:r>
    </w:p>
    <w:p>
      <w:pPr>
        <w:pStyle w:val="Normal"/>
        <w:spacing w:lineRule="auto" w:line="240" w:before="0"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Е) Практическое действие педагога</w:t>
      </w:r>
    </w:p>
    <w:p>
      <w:pPr>
        <w:pStyle w:val="Normal"/>
        <w:spacing w:lineRule="auto" w:line="240" w:before="0" w:after="0"/>
        <w:rPr>
          <w:b/>
          <w:b/>
          <w:szCs w:val="24"/>
          <w:shd w:fill="FFFFFF" w:val="clear"/>
        </w:rPr>
      </w:pPr>
      <w:r>
        <w:rPr>
          <w:b/>
          <w:szCs w:val="24"/>
          <w:shd w:fill="FFFFFF" w:val="clear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2"/>
          <w:shd w:fill="FFFFFF" w:val="clear"/>
        </w:rPr>
      </w:pPr>
      <w:r>
        <w:rPr>
          <w:b/>
          <w:sz w:val="24"/>
          <w:szCs w:val="22"/>
          <w:shd w:fill="FFFFFF" w:val="clear"/>
        </w:rPr>
        <w:t>100. Укажите правильную последовательность подготовки и проведения наблюдения в природе:</w:t>
      </w:r>
    </w:p>
    <w:p>
      <w:pPr>
        <w:pStyle w:val="Normal"/>
        <w:spacing w:lineRule="auto" w:line="240" w:before="0" w:after="0"/>
        <w:rPr>
          <w:sz w:val="24"/>
          <w:szCs w:val="22"/>
          <w:shd w:fill="FFFFFF" w:val="clear"/>
        </w:rPr>
      </w:pPr>
      <w:r>
        <w:rPr>
          <w:sz w:val="24"/>
          <w:szCs w:val="22"/>
          <w:shd w:fill="FFFFFF" w:val="clear"/>
        </w:rPr>
        <w:t>А) Исследование объекта</w:t>
      </w:r>
    </w:p>
    <w:p>
      <w:pPr>
        <w:pStyle w:val="Normal"/>
        <w:spacing w:lineRule="auto" w:line="240" w:before="0" w:after="0"/>
        <w:rPr>
          <w:sz w:val="24"/>
          <w:szCs w:val="22"/>
          <w:shd w:fill="FFFFFF" w:val="clear"/>
        </w:rPr>
      </w:pPr>
      <w:r>
        <w:rPr>
          <w:sz w:val="24"/>
          <w:szCs w:val="22"/>
          <w:shd w:fill="FFFFFF" w:val="clear"/>
        </w:rPr>
        <w:t>Б) Фиксация результатов</w:t>
      </w:r>
    </w:p>
    <w:p>
      <w:pPr>
        <w:pStyle w:val="Normal"/>
        <w:spacing w:lineRule="auto" w:line="240" w:before="0" w:after="0"/>
        <w:rPr>
          <w:sz w:val="24"/>
          <w:szCs w:val="22"/>
          <w:shd w:fill="FFFFFF" w:val="clear"/>
        </w:rPr>
      </w:pPr>
      <w:r>
        <w:rPr>
          <w:sz w:val="24"/>
          <w:szCs w:val="22"/>
          <w:shd w:fill="FFFFFF" w:val="clear"/>
        </w:rPr>
        <w:t>В) Определение целей наблюдения</w:t>
      </w:r>
    </w:p>
    <w:p>
      <w:pPr>
        <w:pStyle w:val="Normal"/>
        <w:spacing w:lineRule="auto" w:line="240" w:before="0" w:after="0"/>
        <w:rPr>
          <w:sz w:val="24"/>
          <w:szCs w:val="22"/>
          <w:shd w:fill="FFFFFF" w:val="clear"/>
        </w:rPr>
      </w:pPr>
      <w:r>
        <w:rPr>
          <w:sz w:val="24"/>
          <w:szCs w:val="22"/>
          <w:shd w:fill="FFFFFF" w:val="clear"/>
        </w:rPr>
        <w:t>Г) Выбор объекта наблюдения</w:t>
      </w:r>
    </w:p>
    <w:p>
      <w:pPr>
        <w:pStyle w:val="Normal"/>
        <w:spacing w:lineRule="auto" w:line="240" w:before="0" w:after="0"/>
        <w:rPr>
          <w:sz w:val="24"/>
          <w:szCs w:val="22"/>
          <w:shd w:fill="FFFFFF" w:val="clear"/>
        </w:rPr>
      </w:pPr>
      <w:r>
        <w:rPr>
          <w:sz w:val="24"/>
          <w:szCs w:val="22"/>
          <w:shd w:fill="FFFFFF" w:val="clear"/>
        </w:rPr>
        <w:t>Д) Подведение итогов</w:t>
      </w:r>
    </w:p>
    <w:p>
      <w:pPr>
        <w:pStyle w:val="Normal"/>
        <w:spacing w:lineRule="auto" w:line="360" w:before="0" w:after="0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240" w:before="0" w:after="0"/>
        <w:ind w:firstLine="540"/>
        <w:jc w:val="center"/>
        <w:rPr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bCs/>
          <w:i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240" w:before="0" w:after="0"/>
        <w:ind w:left="284" w:hanging="0"/>
        <w:jc w:val="center"/>
        <w:rPr>
          <w:b/>
          <w:b/>
          <w:i/>
          <w:i/>
          <w:szCs w:val="24"/>
        </w:rPr>
      </w:pPr>
      <w:r>
        <w:rPr>
          <w:b/>
          <w:i/>
          <w:szCs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>
          <w:rFonts w:ascii="PT Astra Serif" w:hAnsi="PT Astra Serif"/>
          <w:b/>
          <w:sz w:val="24"/>
        </w:rPr>
      </w:r>
    </w:p>
    <w:p>
      <w:pPr>
        <w:pStyle w:val="Normal"/>
        <w:spacing w:lineRule="auto" w:line="360" w:before="0" w:after="0"/>
        <w:jc w:val="right"/>
        <w:rPr>
          <w:rFonts w:ascii="PT Astra Serif" w:hAnsi="PT Astra Serif"/>
          <w:b/>
          <w:b/>
          <w:sz w:val="24"/>
        </w:rPr>
      </w:pPr>
      <w:r>
        <w:rPr/>
      </w:r>
    </w:p>
    <w:sectPr>
      <w:footerReference w:type="default" r:id="rId12"/>
      <w:type w:val="nextPage"/>
      <w:pgSz w:w="11906" w:h="16838"/>
      <w:pgMar w:left="1134" w:right="1134" w:header="0" w:top="1134" w:footer="709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0717652"/>
    </w:sdtPr>
    <w:sdtContent>
      <w:p>
        <w:pPr>
          <w:pStyle w:val="Style3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16</w:t>
        </w:r>
        <w:r>
          <w:rPr/>
          <w:fldChar w:fldCharType="end"/>
        </w:r>
      </w:p>
    </w:sdtContent>
  </w:sdt>
  <w:p>
    <w:pPr>
      <w:pStyle w:val="Style34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9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0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Normal"/>
    <w:link w:val="20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8"/>
    </w:rPr>
  </w:style>
  <w:style w:type="character" w:styleId="21" w:customStyle="1">
    <w:name w:val="Оглавление 2 Знак"/>
    <w:link w:val="21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1"/>
    <w:qFormat/>
    <w:rPr>
      <w:rFonts w:ascii="XO Thames" w:hAnsi="XO Thames"/>
      <w:sz w:val="28"/>
    </w:rPr>
  </w:style>
  <w:style w:type="character" w:styleId="6" w:customStyle="1">
    <w:name w:val="Оглавление 6 Знак"/>
    <w:link w:val="6"/>
    <w:qFormat/>
    <w:rPr>
      <w:rFonts w:ascii="XO Thames" w:hAnsi="XO Thames"/>
      <w:sz w:val="28"/>
    </w:rPr>
  </w:style>
  <w:style w:type="character" w:styleId="7" w:customStyle="1">
    <w:name w:val="Оглавление 7 Знак"/>
    <w:link w:val="7"/>
    <w:qFormat/>
    <w:rPr>
      <w:rFonts w:ascii="XO Thames" w:hAnsi="XO Thames"/>
      <w:sz w:val="28"/>
    </w:rPr>
  </w:style>
  <w:style w:type="character" w:styleId="Style9" w:customStyle="1">
    <w:name w:val="Тема примечания Знак"/>
    <w:basedOn w:val="Style11"/>
    <w:link w:val="a3"/>
    <w:qFormat/>
    <w:rPr>
      <w:b/>
      <w:sz w:val="20"/>
    </w:rPr>
  </w:style>
  <w:style w:type="character" w:styleId="Style10" w:customStyle="1">
    <w:name w:val="Абзац списка Знак"/>
    <w:basedOn w:val="11"/>
    <w:link w:val="a7"/>
    <w:qFormat/>
    <w:rPr>
      <w:sz w:val="24"/>
    </w:rPr>
  </w:style>
  <w:style w:type="character" w:styleId="Annotationreference">
    <w:name w:val="annotation reference"/>
    <w:link w:val="12"/>
    <w:qFormat/>
    <w:rPr>
      <w:sz w:val="16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Style11" w:customStyle="1">
    <w:name w:val="Текст примечания Знак"/>
    <w:basedOn w:val="11"/>
    <w:link w:val="a4"/>
    <w:qFormat/>
    <w:rPr>
      <w:sz w:val="20"/>
    </w:rPr>
  </w:style>
  <w:style w:type="character" w:styleId="Style16" w:customStyle="1">
    <w:name w:val="Style16"/>
    <w:basedOn w:val="11"/>
    <w:link w:val="Style16"/>
    <w:qFormat/>
    <w:rPr>
      <w:rFonts w:ascii="Segoe UI" w:hAnsi="Segoe UI"/>
      <w:sz w:val="24"/>
    </w:rPr>
  </w:style>
  <w:style w:type="character" w:styleId="Style12" w:customStyle="1">
    <w:name w:val="Текст выноски Знак"/>
    <w:basedOn w:val="11"/>
    <w:link w:val="aa"/>
    <w:qFormat/>
    <w:rPr>
      <w:rFonts w:ascii="Tahoma" w:hAnsi="Tahoma"/>
      <w:sz w:val="16"/>
    </w:rPr>
  </w:style>
  <w:style w:type="character" w:styleId="13" w:customStyle="1">
    <w:name w:val="Основной текст (13)"/>
    <w:basedOn w:val="11"/>
    <w:link w:val="13"/>
    <w:qFormat/>
    <w:rPr>
      <w:sz w:val="27"/>
    </w:rPr>
  </w:style>
  <w:style w:type="character" w:styleId="FontStyle11" w:customStyle="1">
    <w:name w:val="Font Style11"/>
    <w:link w:val="FontStyle11"/>
    <w:qFormat/>
    <w:rPr>
      <w:rFonts w:ascii="Times New Roman" w:hAnsi="Times New Roman"/>
      <w:sz w:val="22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link w:val="14"/>
    <w:qFormat/>
    <w:rPr>
      <w:vertAlign w:val="superscript"/>
    </w:rPr>
  </w:style>
  <w:style w:type="character" w:styleId="Style14" w:customStyle="1">
    <w:name w:val="Верхний колонтитул Знак"/>
    <w:basedOn w:val="11"/>
    <w:link w:val="ad"/>
    <w:uiPriority w:val="99"/>
    <w:qFormat/>
    <w:rPr>
      <w:sz w:val="28"/>
    </w:rPr>
  </w:style>
  <w:style w:type="character" w:styleId="Style15" w:customStyle="1">
    <w:name w:val="Стиль"/>
    <w:link w:val="af"/>
    <w:qFormat/>
    <w:rPr>
      <w:rFonts w:ascii="Arial" w:hAnsi="Arial"/>
      <w:sz w:val="24"/>
    </w:rPr>
  </w:style>
  <w:style w:type="character" w:styleId="32" w:customStyle="1">
    <w:name w:val="Оглавление 3 Знак"/>
    <w:link w:val="31"/>
    <w:qFormat/>
    <w:rPr>
      <w:rFonts w:ascii="XO Thames" w:hAnsi="XO Thames"/>
      <w:sz w:val="28"/>
    </w:rPr>
  </w:style>
  <w:style w:type="character" w:styleId="Style17" w:customStyle="1">
    <w:name w:val="Нижний колонтитул Знак"/>
    <w:basedOn w:val="11"/>
    <w:link w:val="af1"/>
    <w:uiPriority w:val="99"/>
    <w:qFormat/>
    <w:rPr>
      <w:sz w:val="28"/>
    </w:rPr>
  </w:style>
  <w:style w:type="character" w:styleId="ConsPlusTitle" w:customStyle="1">
    <w:name w:val="ConsPlusTitle"/>
    <w:link w:val="ConsPlusTitle"/>
    <w:qFormat/>
    <w:rPr>
      <w:rFonts w:ascii="Calibri" w:hAnsi="Calibri"/>
      <w:b/>
      <w:sz w:val="22"/>
    </w:rPr>
  </w:style>
  <w:style w:type="character" w:styleId="22" w:customStyle="1">
    <w:name w:val="Основной текст (2)"/>
    <w:basedOn w:val="11"/>
    <w:link w:val="23"/>
    <w:qFormat/>
    <w:rPr>
      <w:sz w:val="16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Style41" w:customStyle="1">
    <w:name w:val="Style4"/>
    <w:basedOn w:val="11"/>
    <w:link w:val="Style4"/>
    <w:qFormat/>
    <w:rPr>
      <w:sz w:val="24"/>
    </w:rPr>
  </w:style>
  <w:style w:type="character" w:styleId="12" w:customStyle="1">
    <w:name w:val="Заголовок 1 Знак"/>
    <w:basedOn w:val="11"/>
    <w:link w:val="10"/>
    <w:qFormat/>
    <w:rPr>
      <w:rFonts w:ascii="Cambria" w:hAnsi="Cambria"/>
      <w:b/>
      <w:color w:val="365F91"/>
      <w:sz w:val="28"/>
    </w:rPr>
  </w:style>
  <w:style w:type="character" w:styleId="FontStyle18" w:customStyle="1">
    <w:name w:val="Font Style18"/>
    <w:link w:val="FontStyle18"/>
    <w:qFormat/>
    <w:rPr>
      <w:rFonts w:ascii="Times New Roman" w:hAnsi="Times New Roman"/>
      <w:sz w:val="22"/>
    </w:rPr>
  </w:style>
  <w:style w:type="character" w:styleId="14" w:customStyle="1">
    <w:name w:val="Заголовок №1"/>
    <w:basedOn w:val="11"/>
    <w:link w:val="15"/>
    <w:qFormat/>
    <w:rPr>
      <w:sz w:val="27"/>
    </w:rPr>
  </w:style>
  <w:style w:type="character" w:styleId="15" w:customStyle="1">
    <w:name w:val="Основной текст1"/>
    <w:basedOn w:val="11"/>
    <w:link w:val="17"/>
    <w:qFormat/>
    <w:rPr>
      <w:sz w:val="27"/>
    </w:rPr>
  </w:style>
  <w:style w:type="character" w:styleId="Style18">
    <w:name w:val="Интернет-ссылка"/>
    <w:link w:val="19"/>
    <w:rPr>
      <w:color w:val="0000FF"/>
      <w:u w:val="single"/>
    </w:rPr>
  </w:style>
  <w:style w:type="character" w:styleId="Footnote" w:customStyle="1">
    <w:name w:val="Footnote"/>
    <w:basedOn w:val="11"/>
    <w:link w:val="Footnote"/>
    <w:qFormat/>
    <w:rPr>
      <w:sz w:val="20"/>
    </w:rPr>
  </w:style>
  <w:style w:type="character" w:styleId="16" w:customStyle="1">
    <w:name w:val="Оглавление 1 Знак"/>
    <w:link w:val="1a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0"/>
    </w:rPr>
  </w:style>
  <w:style w:type="character" w:styleId="Appleconvertedspace" w:customStyle="1">
    <w:name w:val="apple-converted-space"/>
    <w:link w:val="apple-converted-space"/>
    <w:qFormat/>
    <w:rPr/>
  </w:style>
  <w:style w:type="character" w:styleId="9" w:customStyle="1">
    <w:name w:val="Оглавление 9 Знак"/>
    <w:link w:val="9"/>
    <w:qFormat/>
    <w:rPr>
      <w:rFonts w:ascii="XO Thames" w:hAnsi="XO Thames"/>
      <w:sz w:val="28"/>
    </w:rPr>
  </w:style>
  <w:style w:type="character" w:styleId="Strong">
    <w:name w:val="Strong"/>
    <w:link w:val="1c"/>
    <w:qFormat/>
    <w:rPr>
      <w:b/>
    </w:rPr>
  </w:style>
  <w:style w:type="character" w:styleId="ConsPlusNormal" w:customStyle="1">
    <w:name w:val="ConsPlusNormal"/>
    <w:link w:val="ConsPlusNormal"/>
    <w:qFormat/>
    <w:rPr>
      <w:rFonts w:ascii="Arial" w:hAnsi="Arial"/>
    </w:rPr>
  </w:style>
  <w:style w:type="character" w:styleId="Style19">
    <w:name w:val="Выделение"/>
    <w:link w:val="1d"/>
    <w:qFormat/>
    <w:rPr>
      <w:i/>
    </w:rPr>
  </w:style>
  <w:style w:type="character" w:styleId="8" w:customStyle="1">
    <w:name w:val="Оглавление 8 Знак"/>
    <w:link w:val="8"/>
    <w:qFormat/>
    <w:rPr>
      <w:rFonts w:ascii="XO Thames" w:hAnsi="XO Thames"/>
      <w:sz w:val="28"/>
    </w:rPr>
  </w:style>
  <w:style w:type="character" w:styleId="FontStyle35" w:customStyle="1">
    <w:name w:val="Font Style35"/>
    <w:link w:val="FontStyle35"/>
    <w:qFormat/>
    <w:rPr>
      <w:rFonts w:ascii="Segoe UI" w:hAnsi="Segoe UI"/>
      <w:sz w:val="20"/>
    </w:rPr>
  </w:style>
  <w:style w:type="character" w:styleId="Style20" w:customStyle="1">
    <w:name w:val="Основной текст с отступом Знак"/>
    <w:basedOn w:val="11"/>
    <w:link w:val="af6"/>
    <w:qFormat/>
    <w:rPr>
      <w:sz w:val="28"/>
    </w:rPr>
  </w:style>
  <w:style w:type="character" w:styleId="Blk" w:customStyle="1">
    <w:name w:val="blk"/>
    <w:basedOn w:val="DefaultParagraphFont"/>
    <w:link w:val="blk"/>
    <w:qFormat/>
    <w:rPr/>
  </w:style>
  <w:style w:type="character" w:styleId="52" w:customStyle="1">
    <w:name w:val="Оглавление 5 Знак"/>
    <w:link w:val="51"/>
    <w:qFormat/>
    <w:rPr>
      <w:rFonts w:ascii="XO Thames" w:hAnsi="XO Thames"/>
      <w:sz w:val="28"/>
    </w:rPr>
  </w:style>
  <w:style w:type="character" w:styleId="Style21" w:customStyle="1">
    <w:name w:val="Подзаголовок Знак"/>
    <w:link w:val="af8"/>
    <w:qFormat/>
    <w:rPr>
      <w:rFonts w:ascii="XO Thames" w:hAnsi="XO Thames"/>
      <w:i/>
      <w:sz w:val="24"/>
    </w:rPr>
  </w:style>
  <w:style w:type="character" w:styleId="Epm" w:customStyle="1">
    <w:name w:val="epm"/>
    <w:basedOn w:val="DefaultParagraphFont"/>
    <w:link w:val="epm"/>
    <w:qFormat/>
    <w:rPr/>
  </w:style>
  <w:style w:type="character" w:styleId="HTML" w:customStyle="1">
    <w:name w:val="Адрес HTML Знак"/>
    <w:basedOn w:val="11"/>
    <w:link w:val="HTML"/>
    <w:qFormat/>
    <w:rPr>
      <w:i/>
      <w:sz w:val="24"/>
    </w:rPr>
  </w:style>
  <w:style w:type="character" w:styleId="Toc10" w:customStyle="1">
    <w:name w:val="toc 10"/>
    <w:link w:val="toc10"/>
    <w:qFormat/>
    <w:rPr>
      <w:rFonts w:ascii="XO Thames" w:hAnsi="XO Thames"/>
      <w:sz w:val="28"/>
    </w:rPr>
  </w:style>
  <w:style w:type="character" w:styleId="Style22" w:customStyle="1">
    <w:name w:val="Без интервала Знак"/>
    <w:link w:val="afa"/>
    <w:qFormat/>
    <w:rPr>
      <w:rFonts w:ascii="Microsoft Sans Serif" w:hAnsi="Microsoft Sans Serif"/>
      <w:color w:val="000000"/>
      <w:sz w:val="24"/>
    </w:rPr>
  </w:style>
  <w:style w:type="character" w:styleId="Style23" w:customStyle="1">
    <w:name w:val="Заголовок Знак"/>
    <w:link w:val="afc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Style24" w:customStyle="1">
    <w:name w:val="Обычный (Интернет) Знак"/>
    <w:basedOn w:val="11"/>
    <w:link w:val="afe"/>
    <w:qFormat/>
    <w:rPr>
      <w:sz w:val="24"/>
    </w:rPr>
  </w:style>
  <w:style w:type="character" w:styleId="23" w:customStyle="1">
    <w:name w:val="Заголовок 2 Знак"/>
    <w:link w:val="2"/>
    <w:qFormat/>
    <w:rPr>
      <w:rFonts w:ascii="XO Thames" w:hAnsi="XO Thames"/>
      <w:b/>
      <w:sz w:val="28"/>
    </w:rPr>
  </w:style>
  <w:style w:type="character" w:styleId="Style25" w:customStyle="1">
    <w:name w:val="Основной текст Знак"/>
    <w:basedOn w:val="DefaultParagraphFont"/>
    <w:link w:val="aff1"/>
    <w:uiPriority w:val="1"/>
    <w:semiHidden/>
    <w:qFormat/>
    <w:rsid w:val="00a832ca"/>
    <w:rPr>
      <w:color w:val="auto"/>
      <w:sz w:val="28"/>
      <w:szCs w:val="28"/>
      <w:lang w:bidi="ru-RU"/>
    </w:rPr>
  </w:style>
  <w:style w:type="character" w:styleId="C47" w:customStyle="1">
    <w:name w:val="c47"/>
    <w:basedOn w:val="DefaultParagraphFont"/>
    <w:qFormat/>
    <w:rsid w:val="00a832ca"/>
    <w:rPr/>
  </w:style>
  <w:style w:type="character" w:styleId="C38" w:customStyle="1">
    <w:name w:val="c38"/>
    <w:basedOn w:val="DefaultParagraphFont"/>
    <w:qFormat/>
    <w:rsid w:val="00a832ca"/>
    <w:rPr/>
  </w:style>
  <w:style w:type="character" w:styleId="C3" w:customStyle="1">
    <w:name w:val="c3"/>
    <w:basedOn w:val="DefaultParagraphFont"/>
    <w:qFormat/>
    <w:rsid w:val="00a832ca"/>
    <w:rPr/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7">
    <w:name w:val="Body Text"/>
    <w:basedOn w:val="Normal"/>
    <w:link w:val="aff2"/>
    <w:uiPriority w:val="1"/>
    <w:semiHidden/>
    <w:unhideWhenUsed/>
    <w:qFormat/>
    <w:rsid w:val="00a832ca"/>
    <w:pPr>
      <w:widowControl w:val="false"/>
      <w:spacing w:lineRule="auto" w:line="240" w:before="0" w:after="0"/>
      <w:ind w:left="104" w:hanging="0"/>
    </w:pPr>
    <w:rPr>
      <w:color w:val="auto"/>
      <w:szCs w:val="28"/>
      <w:lang w:bidi="ru-RU"/>
    </w:rPr>
  </w:style>
  <w:style w:type="paragraph" w:styleId="Style28">
    <w:name w:val="List"/>
    <w:basedOn w:val="Style27"/>
    <w:pPr/>
    <w:rPr>
      <w:rFonts w:cs="Droid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Droid Sans Devanagari"/>
    </w:rPr>
  </w:style>
  <w:style w:type="paragraph" w:styleId="24">
    <w:name w:val="TOC 2"/>
    <w:next w:val="Normal"/>
    <w:link w:val="22"/>
    <w:uiPriority w:val="39"/>
    <w:pPr>
      <w:widowControl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2"/>
    <w:uiPriority w:val="39"/>
    <w:pPr>
      <w:widowControl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pPr>
      <w:widowControl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pPr>
      <w:widowControl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5"/>
    <w:qFormat/>
    <w:pPr/>
    <w:rPr>
      <w:b/>
    </w:rPr>
  </w:style>
  <w:style w:type="paragraph" w:styleId="ListParagraph">
    <w:name w:val="List Paragraph"/>
    <w:basedOn w:val="Normal"/>
    <w:link w:val="a8"/>
    <w:qFormat/>
    <w:pPr>
      <w:spacing w:before="0" w:after="200"/>
      <w:ind w:left="720" w:hanging="0"/>
      <w:contextualSpacing/>
      <w:jc w:val="both"/>
    </w:pPr>
    <w:rPr>
      <w:sz w:val="24"/>
    </w:rPr>
  </w:style>
  <w:style w:type="paragraph" w:styleId="17" w:customStyle="1">
    <w:name w:val="Знак примечания1"/>
    <w:link w:val="a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Annotationtext">
    <w:name w:val="annotation text"/>
    <w:basedOn w:val="Normal"/>
    <w:link w:val="a6"/>
    <w:qFormat/>
    <w:pPr/>
    <w:rPr>
      <w:sz w:val="20"/>
    </w:rPr>
  </w:style>
  <w:style w:type="paragraph" w:styleId="Style161" w:customStyle="1">
    <w:name w:val="Style16"/>
    <w:basedOn w:val="Normal"/>
    <w:link w:val="Style160"/>
    <w:qFormat/>
    <w:pPr>
      <w:widowControl w:val="false"/>
      <w:spacing w:lineRule="auto" w:line="240" w:before="0" w:after="0"/>
    </w:pPr>
    <w:rPr>
      <w:rFonts w:ascii="Segoe UI" w:hAnsi="Segoe UI"/>
      <w:sz w:val="24"/>
    </w:rPr>
  </w:style>
  <w:style w:type="paragraph" w:styleId="BalloonText">
    <w:name w:val="Balloon Text"/>
    <w:basedOn w:val="Normal"/>
    <w:link w:val="ab"/>
    <w:qFormat/>
    <w:pPr>
      <w:spacing w:lineRule="auto" w:line="240" w:before="0" w:after="0"/>
    </w:pPr>
    <w:rPr>
      <w:rFonts w:ascii="Tahoma" w:hAnsi="Tahoma"/>
      <w:sz w:val="16"/>
    </w:rPr>
  </w:style>
  <w:style w:type="paragraph" w:styleId="131" w:customStyle="1">
    <w:name w:val="Основной текст (13)"/>
    <w:basedOn w:val="Normal"/>
    <w:link w:val="130"/>
    <w:qFormat/>
    <w:pPr>
      <w:spacing w:lineRule="atLeast" w:line="240" w:before="180" w:after="420"/>
    </w:pPr>
    <w:rPr>
      <w:sz w:val="27"/>
    </w:rPr>
  </w:style>
  <w:style w:type="paragraph" w:styleId="FontStyle111" w:customStyle="1">
    <w:name w:val="Font Style11"/>
    <w:link w:val="FontStyle11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8" w:customStyle="1">
    <w:name w:val="Знак сноски1"/>
    <w:link w:val="ac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Style31" w:customStyle="1">
    <w:name w:val="Верхний и нижний колонтитулы"/>
    <w:link w:val="HeaderandFooter0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2">
    <w:name w:val="Header"/>
    <w:basedOn w:val="Normal"/>
    <w:link w:val="ae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Стиль"/>
    <w:link w:val="af0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4">
    <w:name w:val="Footer"/>
    <w:basedOn w:val="Normal"/>
    <w:link w:val="af2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1" w:customStyle="1">
    <w:name w:val="ConsPlusTitle"/>
    <w:link w:val="ConsPlusTitle0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25" w:customStyle="1">
    <w:name w:val="Основной текст (2)"/>
    <w:basedOn w:val="Normal"/>
    <w:link w:val="24"/>
    <w:qFormat/>
    <w:pPr>
      <w:spacing w:lineRule="atLeast" w:line="240" w:before="0" w:after="0"/>
      <w:ind w:left="460" w:hanging="460"/>
    </w:pPr>
    <w:rPr>
      <w:sz w:val="16"/>
    </w:rPr>
  </w:style>
  <w:style w:type="paragraph" w:styleId="Style42" w:customStyle="1">
    <w:name w:val="Style4"/>
    <w:basedOn w:val="Normal"/>
    <w:link w:val="Style40"/>
    <w:qFormat/>
    <w:pPr>
      <w:widowControl w:val="false"/>
      <w:spacing w:lineRule="auto" w:line="240" w:before="0" w:after="0"/>
    </w:pPr>
    <w:rPr>
      <w:sz w:val="24"/>
    </w:rPr>
  </w:style>
  <w:style w:type="paragraph" w:styleId="FontStyle181" w:customStyle="1">
    <w:name w:val="Font Style18"/>
    <w:link w:val="FontStyle18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9" w:customStyle="1">
    <w:name w:val="Заголовок №1"/>
    <w:basedOn w:val="Normal"/>
    <w:link w:val="16"/>
    <w:qFormat/>
    <w:pPr>
      <w:spacing w:lineRule="atLeast" w:line="240" w:before="480" w:after="240"/>
      <w:jc w:val="center"/>
      <w:outlineLvl w:val="0"/>
    </w:pPr>
    <w:rPr>
      <w:sz w:val="27"/>
    </w:rPr>
  </w:style>
  <w:style w:type="paragraph" w:styleId="110" w:customStyle="1">
    <w:name w:val="Основной текст1"/>
    <w:basedOn w:val="Normal"/>
    <w:link w:val="18"/>
    <w:qFormat/>
    <w:pPr>
      <w:spacing w:lineRule="exact" w:line="475" w:before="240" w:after="0"/>
      <w:jc w:val="both"/>
    </w:pPr>
    <w:rPr>
      <w:sz w:val="27"/>
    </w:rPr>
  </w:style>
  <w:style w:type="paragraph" w:styleId="111" w:customStyle="1">
    <w:name w:val="Гиперссылка1"/>
    <w:link w:val="af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basedOn w:val="Normal"/>
    <w:link w:val="Footnote0"/>
    <w:qFormat/>
    <w:pPr/>
    <w:rPr>
      <w:sz w:val="20"/>
    </w:rPr>
  </w:style>
  <w:style w:type="paragraph" w:styleId="112">
    <w:name w:val="TOC 1"/>
    <w:next w:val="Normal"/>
    <w:link w:val="1b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Appleconvertedspace1" w:customStyle="1">
    <w:name w:val="apple-converted-space"/>
    <w:link w:val="apple-converted-space0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pPr>
      <w:widowControl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3" w:customStyle="1">
    <w:name w:val="Строгий1"/>
    <w:link w:val="af4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4" w:customStyle="1">
    <w:name w:val="Выделение1"/>
    <w:link w:val="af5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pPr>
      <w:widowControl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351" w:customStyle="1">
    <w:name w:val="Font Style35"/>
    <w:link w:val="FontStyle350"/>
    <w:qFormat/>
    <w:pPr>
      <w:widowControl/>
      <w:bidi w:val="0"/>
      <w:spacing w:before="0" w:after="0"/>
      <w:jc w:val="left"/>
    </w:pPr>
    <w:rPr>
      <w:rFonts w:ascii="Segoe UI" w:hAnsi="Segoe U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5">
    <w:name w:val="Body Text Indent"/>
    <w:basedOn w:val="Normal"/>
    <w:link w:val="af7"/>
    <w:pPr>
      <w:spacing w:lineRule="auto" w:line="240" w:before="0" w:after="0"/>
      <w:ind w:left="75" w:hanging="0"/>
      <w:jc w:val="both"/>
    </w:pPr>
    <w:rPr/>
  </w:style>
  <w:style w:type="paragraph" w:styleId="Blk1" w:customStyle="1">
    <w:name w:val="blk"/>
    <w:basedOn w:val="115"/>
    <w:link w:val="blk0"/>
    <w:qFormat/>
    <w:pPr/>
    <w:rPr/>
  </w:style>
  <w:style w:type="paragraph" w:styleId="53">
    <w:name w:val="TOC 5"/>
    <w:next w:val="Normal"/>
    <w:link w:val="52"/>
    <w:uiPriority w:val="39"/>
    <w:pPr>
      <w:widowControl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5" w:customStyle="1">
    <w:name w:val="Основной шрифт абзаца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6">
    <w:name w:val="Subtitle"/>
    <w:next w:val="Normal"/>
    <w:link w:val="af9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Epm1" w:customStyle="1">
    <w:name w:val="epm"/>
    <w:basedOn w:val="115"/>
    <w:link w:val="epm0"/>
    <w:qFormat/>
    <w:pPr/>
    <w:rPr/>
  </w:style>
  <w:style w:type="paragraph" w:styleId="HTMLAddress">
    <w:name w:val="HTML Address"/>
    <w:basedOn w:val="Normal"/>
    <w:link w:val="HTML0"/>
    <w:qFormat/>
    <w:pPr>
      <w:spacing w:lineRule="auto" w:line="240" w:before="0" w:after="0"/>
    </w:pPr>
    <w:rPr>
      <w:i/>
      <w:sz w:val="24"/>
    </w:rPr>
  </w:style>
  <w:style w:type="paragraph" w:styleId="Toc101" w:customStyle="1">
    <w:name w:val="toc 10"/>
    <w:next w:val="Normal"/>
    <w:link w:val="toc100"/>
    <w:uiPriority w:val="39"/>
    <w:qFormat/>
    <w:pPr>
      <w:widowControl/>
      <w:bidi w:val="0"/>
      <w:spacing w:before="0" w:after="0"/>
      <w:ind w:left="1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Spacing">
    <w:name w:val="No Spacing"/>
    <w:link w:val="afb"/>
    <w:qFormat/>
    <w:pPr>
      <w:widowControl/>
      <w:bidi w:val="0"/>
      <w:spacing w:before="0" w:after="0"/>
      <w:jc w:val="left"/>
    </w:pPr>
    <w:rPr>
      <w:rFonts w:ascii="Microsoft Sans Serif" w:hAnsi="Microsoft Sans Serif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7">
    <w:name w:val="Title"/>
    <w:next w:val="Normal"/>
    <w:link w:val="afd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NormalWeb">
    <w:name w:val="Normal (Web)"/>
    <w:basedOn w:val="Normal"/>
    <w:link w:val="aff"/>
    <w:qFormat/>
    <w:pPr>
      <w:spacing w:lineRule="auto" w:line="240" w:beforeAutospacing="1" w:afterAutospacing="1"/>
    </w:pPr>
    <w:rPr>
      <w:sz w:val="24"/>
    </w:rPr>
  </w:style>
  <w:style w:type="paragraph" w:styleId="116" w:customStyle="1">
    <w:name w:val="Абзац списка1"/>
    <w:basedOn w:val="Normal"/>
    <w:qFormat/>
    <w:rsid w:val="00ea612d"/>
    <w:pPr>
      <w:spacing w:before="0" w:after="200"/>
      <w:ind w:left="720" w:hanging="0"/>
      <w:contextualSpacing/>
      <w:jc w:val="both"/>
    </w:pPr>
    <w:rPr>
      <w:rFonts w:eastAsia="Calibri"/>
      <w:color w:val="auto"/>
      <w:sz w:val="24"/>
      <w:szCs w:val="22"/>
      <w:lang w:eastAsia="en-US"/>
    </w:rPr>
  </w:style>
  <w:style w:type="paragraph" w:styleId="26">
    <w:name w:val="List Bullet 3"/>
    <w:basedOn w:val="Normal"/>
    <w:uiPriority w:val="99"/>
    <w:rsid w:val="00a832ca"/>
    <w:pPr>
      <w:spacing w:lineRule="auto" w:line="240" w:before="0" w:after="0"/>
      <w:ind w:left="566" w:hanging="283"/>
    </w:pPr>
    <w:rPr>
      <w:rFonts w:ascii="Arial" w:hAnsi="Arial" w:cs="Arial"/>
      <w:color w:val="auto"/>
      <w:sz w:val="24"/>
      <w:szCs w:val="24"/>
    </w:rPr>
  </w:style>
  <w:style w:type="paragraph" w:styleId="Blockblock3c" w:customStyle="1">
    <w:name w:val="block__block-3c"/>
    <w:basedOn w:val="Normal"/>
    <w:qFormat/>
    <w:rsid w:val="00a832ca"/>
    <w:pPr>
      <w:spacing w:lineRule="auto" w:line="240" w:beforeAutospacing="1" w:afterAutospacing="1"/>
    </w:pPr>
    <w:rPr>
      <w:color w:val="auto"/>
      <w:sz w:val="24"/>
      <w:szCs w:val="24"/>
    </w:rPr>
  </w:style>
  <w:style w:type="paragraph" w:styleId="117" w:customStyle="1">
    <w:name w:val="Текст1"/>
    <w:basedOn w:val="Normal"/>
    <w:qFormat/>
    <w:rsid w:val="00a832ca"/>
    <w:pPr>
      <w:suppressAutoHyphens w:val="true"/>
      <w:spacing w:lineRule="auto" w:line="240" w:before="0" w:after="0"/>
    </w:pPr>
    <w:rPr>
      <w:rFonts w:ascii="Courier New" w:hAnsi="Courier New" w:cs="Courier New"/>
      <w:color w:val="auto"/>
      <w:sz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f0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">
    <w:name w:val="Сетка таблицы5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f">
    <w:name w:val="Сетка таблицы1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Сетка таблицы4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5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1">
    <w:name w:val="Сетка таблицы6"/>
    <w:basedOn w:val="a1"/>
    <w:uiPriority w:val="39"/>
    <w:rsid w:val="0004799f"/>
    <w:rPr>
      <w:lang w:eastAsia="en-US"/>
      <w:color w:val="auto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oleObject" Target="embeddings/oleObject1.bin"/><Relationship Id="rId7" Type="http://schemas.openxmlformats.org/officeDocument/2006/relationships/image" Target="media/image5.png"/><Relationship Id="rId8" Type="http://schemas.openxmlformats.org/officeDocument/2006/relationships/oleObject" Target="embeddings/oleObject2.bin"/><Relationship Id="rId9" Type="http://schemas.openxmlformats.org/officeDocument/2006/relationships/image" Target="media/image6.png"/><Relationship Id="rId10" Type="http://schemas.openxmlformats.org/officeDocument/2006/relationships/oleObject" Target="embeddings/oleObject3.bin"/><Relationship Id="rId11" Type="http://schemas.openxmlformats.org/officeDocument/2006/relationships/image" Target="media/image7.png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Application>LibreOffice/7.0.6.2$Linux_X86_64 LibreOffice_project/00$Build-2</Application>
  <AppVersion>15.0000</AppVersion>
  <Pages>16</Pages>
  <Words>3400</Words>
  <Characters>23572</Characters>
  <CharactersWithSpaces>27171</CharactersWithSpaces>
  <Paragraphs>553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2024-01-17T13:37:00Z</dcterms:created>
  <dc:creator/>
  <dc:description/>
  <dc:language>ru-RU</dc:language>
  <cp:lastModifiedBy/>
  <dcterms:modified xsi:type="dcterms:W3CDTF">2024-03-18T15:14:17Z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